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A4F2" w14:textId="77777777" w:rsidR="007E4B3F" w:rsidRDefault="007E4B3F"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South Carolina General Assembly</w:t>
      </w:r>
    </w:p>
    <w:p w14:paraId="45E6AEE8" w14:textId="77777777" w:rsidR="007E4B3F" w:rsidRDefault="00AE0C5C"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123rd Session, 20019-2020</w:t>
      </w:r>
    </w:p>
    <w:p w14:paraId="3DD0E6B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2F5ADD" w14:textId="7BECC40C" w:rsidR="007E4B3F" w:rsidRDefault="00F64905"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AXX, RXX, SXX</w:t>
      </w:r>
    </w:p>
    <w:p w14:paraId="3DBD911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C744A7E"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STATUS INFORMATION</w:t>
      </w:r>
    </w:p>
    <w:p w14:paraId="045A988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99EA81"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General Bill</w:t>
      </w:r>
    </w:p>
    <w:p w14:paraId="05C6159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Sponsors: </w:t>
      </w:r>
    </w:p>
    <w:p w14:paraId="1B36A9E2"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Document Path: </w:t>
      </w:r>
    </w:p>
    <w:p w14:paraId="1B1FF1C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Companion/Similar bill(s): </w:t>
      </w:r>
    </w:p>
    <w:p w14:paraId="338B65B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C9F21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Senate on </w:t>
      </w:r>
      <w:r w:rsidR="00AE0C5C">
        <w:t>_____________</w:t>
      </w:r>
    </w:p>
    <w:p w14:paraId="2F589F8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House on </w:t>
      </w:r>
      <w:r w:rsidR="00AE0C5C">
        <w:t>_____________</w:t>
      </w:r>
    </w:p>
    <w:p w14:paraId="75EC51E8"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0F3203"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Summary: </w:t>
      </w:r>
      <w:r w:rsidR="00AE0C5C">
        <w:t>Mental health and substance use disorder parity</w:t>
      </w:r>
    </w:p>
    <w:p w14:paraId="0FFE52F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C19836"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91839" w14:textId="77777777" w:rsidR="007E4B3F" w:rsidRDefault="007E4B3F" w:rsidP="007E4B3F">
      <w:pPr>
        <w:widowControl w:val="0"/>
        <w:tabs>
          <w:tab w:val="center" w:pos="590"/>
          <w:tab w:val="center" w:pos="1440"/>
          <w:tab w:val="left" w:pos="1872"/>
          <w:tab w:val="left" w:pos="9187"/>
        </w:tabs>
      </w:pPr>
      <w:r>
        <w:rPr>
          <w:b/>
        </w:rPr>
        <w:t>HISTORY OF LEGISLATIVE ACTIONS</w:t>
      </w:r>
    </w:p>
    <w:p w14:paraId="72231CEB" w14:textId="77777777" w:rsidR="007E4B3F" w:rsidRDefault="007E4B3F" w:rsidP="007E4B3F">
      <w:pPr>
        <w:widowControl w:val="0"/>
        <w:tabs>
          <w:tab w:val="center" w:pos="590"/>
          <w:tab w:val="center" w:pos="1440"/>
          <w:tab w:val="left" w:pos="1872"/>
          <w:tab w:val="left" w:pos="9187"/>
        </w:tabs>
      </w:pPr>
    </w:p>
    <w:p w14:paraId="481957E2" w14:textId="77777777" w:rsidR="007E4B3F" w:rsidRDefault="007E4B3F" w:rsidP="007E4B3F">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14:paraId="0F4D6454" w14:textId="77777777" w:rsidR="007E4B3F" w:rsidRDefault="007E4B3F" w:rsidP="007E4B3F">
      <w:pPr>
        <w:widowControl w:val="0"/>
        <w:tabs>
          <w:tab w:val="right" w:pos="1008"/>
          <w:tab w:val="left" w:pos="1152"/>
          <w:tab w:val="left" w:pos="1872"/>
          <w:tab w:val="left" w:pos="9187"/>
        </w:tabs>
        <w:ind w:left="2088" w:hanging="2088"/>
      </w:pPr>
    </w:p>
    <w:p w14:paraId="270E9B39" w14:textId="77777777" w:rsidR="007E4B3F" w:rsidRDefault="007E4B3F" w:rsidP="007E4B3F">
      <w:pPr>
        <w:widowControl w:val="0"/>
        <w:tabs>
          <w:tab w:val="right" w:pos="1008"/>
          <w:tab w:val="left" w:pos="1152"/>
          <w:tab w:val="left" w:pos="1872"/>
          <w:tab w:val="left" w:pos="9187"/>
        </w:tabs>
        <w:ind w:left="2088" w:hanging="2088"/>
      </w:pPr>
    </w:p>
    <w:p w14:paraId="76658FBA"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VERSIONS OF THIS BILL</w:t>
      </w:r>
    </w:p>
    <w:p w14:paraId="3147D15A" w14:textId="3B73A4F9" w:rsidR="00A26BB0" w:rsidRDefault="00A26BB0">
      <w:r>
        <w:br w:type="page"/>
      </w:r>
    </w:p>
    <w:p w14:paraId="386756C6" w14:textId="35FB732B" w:rsidR="007912DC" w:rsidRPr="007912DC" w:rsidRDefault="007912DC">
      <w:r>
        <w:lastRenderedPageBreak/>
        <w:t>(AXX, RXX, SXX)</w:t>
      </w:r>
    </w:p>
    <w:p w14:paraId="5E8CA904" w14:textId="08B001B3" w:rsidR="00202113" w:rsidRDefault="00A26BB0">
      <w:pPr>
        <w:rPr>
          <w:b/>
          <w:bCs/>
        </w:rPr>
      </w:pPr>
      <w:r>
        <w:rPr>
          <w:b/>
        </w:rPr>
        <w:t xml:space="preserve">AN ACT </w:t>
      </w:r>
      <w:r>
        <w:rPr>
          <w:b/>
          <w:bCs/>
        </w:rPr>
        <w:t>TO AMEND THE CODE OF LAWS OF SOUTH CAROLINA, 19</w:t>
      </w:r>
      <w:r w:rsidR="000122B5">
        <w:rPr>
          <w:b/>
          <w:bCs/>
        </w:rPr>
        <w:t xml:space="preserve">76, BY ADDING SECTION 38-890 </w:t>
      </w:r>
      <w:r>
        <w:rPr>
          <w:b/>
          <w:bCs/>
        </w:rPr>
        <w:t>TO ESTABLISH IMPLEMENTATION REQUIREMENTS FOR THE COMMISSIONER</w:t>
      </w:r>
      <w:r w:rsidR="001150B6">
        <w:rPr>
          <w:b/>
          <w:bCs/>
        </w:rPr>
        <w:t>.</w:t>
      </w:r>
    </w:p>
    <w:p w14:paraId="53C14E87" w14:textId="77777777" w:rsidR="00A26BB0" w:rsidRDefault="00A26BB0">
      <w:pPr>
        <w:rPr>
          <w:b/>
          <w:bCs/>
        </w:rPr>
      </w:pPr>
    </w:p>
    <w:p w14:paraId="6B9BE203" w14:textId="5B4FFAE0" w:rsidR="00A26BB0" w:rsidRPr="001150B6"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Be it enacted by the General Assembly of the State of South Carolina:</w:t>
      </w:r>
    </w:p>
    <w:p w14:paraId="6BA6A5FC" w14:textId="77777777" w:rsid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908CB68" w14:textId="35E1E453" w:rsidR="00B54A63" w:rsidRPr="00B54A63" w:rsidRDefault="00B54A6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Department of Insurance, report to General Assembly</w:t>
      </w:r>
    </w:p>
    <w:p w14:paraId="41702C26" w14:textId="77777777" w:rsidR="00B54A63" w:rsidRDefault="00B54A6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733AA131" w14:textId="357BA6DC" w:rsidR="00F7160A" w:rsidRDefault="001150B6"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1</w:t>
      </w:r>
      <w:r w:rsidR="00F7160A">
        <w:rPr>
          <w:szCs w:val="22"/>
        </w:rPr>
        <w:t xml:space="preserve">. </w:t>
      </w:r>
      <w:proofErr w:type="gramStart"/>
      <w:r w:rsidR="00F7160A">
        <w:rPr>
          <w:szCs w:val="22"/>
        </w:rPr>
        <w:t xml:space="preserve">Chapter 71, Title 38 of the 1976 Code is </w:t>
      </w:r>
      <w:bookmarkStart w:id="0" w:name="_GoBack"/>
      <w:bookmarkEnd w:id="0"/>
      <w:r w:rsidR="00F7160A">
        <w:rPr>
          <w:szCs w:val="22"/>
        </w:rPr>
        <w:t>amended by adding</w:t>
      </w:r>
      <w:proofErr w:type="gramEnd"/>
      <w:r w:rsidR="00F7160A">
        <w:rPr>
          <w:szCs w:val="22"/>
        </w:rPr>
        <w:t>:</w:t>
      </w:r>
    </w:p>
    <w:p w14:paraId="023E1332" w14:textId="77777777" w:rsid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27303D0" w14:textId="14B1297C" w:rsid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38</w:t>
      </w:r>
      <w:r>
        <w:rPr>
          <w:szCs w:val="22"/>
        </w:rPr>
        <w:noBreakHyphen/>
        <w:t>71</w:t>
      </w:r>
      <w:r>
        <w:rPr>
          <w:szCs w:val="22"/>
        </w:rPr>
        <w:noBreakHyphen/>
        <w:t>890.</w:t>
      </w:r>
      <w:r>
        <w:rPr>
          <w:szCs w:val="22"/>
        </w:rPr>
        <w:tab/>
        <w:t>(A)</w:t>
      </w:r>
      <w:r>
        <w:rPr>
          <w:szCs w:val="22"/>
        </w:rPr>
        <w:tab/>
      </w:r>
      <w:r w:rsidRPr="00F7160A">
        <w:rPr>
          <w:szCs w:val="22"/>
        </w:rPr>
        <w:t xml:space="preserve">The </w:t>
      </w:r>
      <w:r>
        <w:rPr>
          <w:szCs w:val="22"/>
        </w:rPr>
        <w:t>commissioner</w:t>
      </w:r>
      <w:r w:rsidRPr="00F7160A">
        <w:rPr>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t>
      </w:r>
      <w:r w:rsidR="00B23AEF">
        <w:rPr>
          <w:szCs w:val="22"/>
        </w:rPr>
        <w:t xml:space="preserve">which </w:t>
      </w:r>
      <w:r w:rsidRPr="00F7160A">
        <w:rPr>
          <w:szCs w:val="22"/>
        </w:rPr>
        <w:t>includes:</w:t>
      </w:r>
    </w:p>
    <w:p w14:paraId="7EC243F9" w14:textId="11B21676" w:rsidR="00B23AEF" w:rsidRP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(1) </w:t>
      </w:r>
      <w:r w:rsidRPr="00B23AEF">
        <w:rPr>
          <w:szCs w:val="22"/>
        </w:rPr>
        <w:t xml:space="preserve">Proactively ensuring compliance by </w:t>
      </w:r>
      <w:r w:rsidR="003C6701">
        <w:rPr>
          <w:szCs w:val="22"/>
        </w:rPr>
        <w:t>health insurance issuers in the individual and group market.</w:t>
      </w:r>
    </w:p>
    <w:p w14:paraId="24DB4950" w14:textId="77777777" w:rsid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(2) </w:t>
      </w:r>
      <w:r w:rsidRPr="00B23AEF">
        <w:rPr>
          <w:szCs w:val="22"/>
        </w:rPr>
        <w:t>Evaluating all consumer or provider complaints regarding mental health and substance use disorder coverage for possible parity violations.</w:t>
      </w:r>
    </w:p>
    <w:p w14:paraId="62BDF68D" w14:textId="48630582" w:rsidR="00B23AEF" w:rsidRP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(3)</w:t>
      </w:r>
      <w:r w:rsidR="00FE1EB2">
        <w:rPr>
          <w:szCs w:val="22"/>
        </w:rPr>
        <w:t xml:space="preserve"> </w:t>
      </w:r>
      <w:r w:rsidRPr="00B23AEF">
        <w:rPr>
          <w:szCs w:val="22"/>
        </w:rPr>
        <w:t xml:space="preserve">Performing parity compliance market conduct examinations of </w:t>
      </w:r>
      <w:r w:rsidR="003C6701">
        <w:rPr>
          <w:szCs w:val="22"/>
        </w:rPr>
        <w:t>health insurance issuers in the individual and group market</w:t>
      </w:r>
      <w:r w:rsidRPr="00B23AEF">
        <w:rPr>
          <w:szCs w:val="22"/>
        </w:rPr>
        <w:t xml:space="preserve">, particularly market conduct examinations that focus on </w:t>
      </w:r>
      <w:proofErr w:type="spellStart"/>
      <w:r w:rsidRPr="00B23AEF">
        <w:rPr>
          <w:szCs w:val="22"/>
        </w:rPr>
        <w:t>nonquantitative</w:t>
      </w:r>
      <w:proofErr w:type="spellEnd"/>
      <w:r w:rsidRPr="00B23AEF">
        <w:rPr>
          <w:szCs w:val="22"/>
        </w:rPr>
        <w:t xml:space="preserve"> treatment limitations such as prior authorization, concurrent review, retrospective review, step-therapy, network admission standards, reimbursement rates, and geographic restrictions, among other </w:t>
      </w:r>
      <w:proofErr w:type="spellStart"/>
      <w:r w:rsidRPr="00B23AEF">
        <w:rPr>
          <w:szCs w:val="22"/>
        </w:rPr>
        <w:t>nonquantitative</w:t>
      </w:r>
      <w:proofErr w:type="spellEnd"/>
      <w:r w:rsidRPr="00B23AEF">
        <w:rPr>
          <w:szCs w:val="22"/>
        </w:rPr>
        <w:t xml:space="preserve"> treatment limitations.</w:t>
      </w:r>
    </w:p>
    <w:p w14:paraId="2CA870BE" w14:textId="76170212" w:rsidR="00B23AEF" w:rsidRPr="00B23AEF" w:rsidRDefault="00B23AE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(4) </w:t>
      </w:r>
      <w:r w:rsidRPr="00B23AEF">
        <w:rPr>
          <w:szCs w:val="22"/>
        </w:rPr>
        <w:t xml:space="preserve">Requesting that </w:t>
      </w:r>
      <w:r w:rsidR="003C6701">
        <w:rPr>
          <w:szCs w:val="22"/>
        </w:rPr>
        <w:t>health insurance issuers</w:t>
      </w:r>
      <w:r w:rsidRPr="00B23AEF">
        <w:rPr>
          <w:szCs w:val="22"/>
        </w:rPr>
        <w:t xml:space="preserve"> submit comparative analyses during the form review process demonstrating how they design and apply </w:t>
      </w:r>
      <w:proofErr w:type="spellStart"/>
      <w:r w:rsidRPr="00B23AEF">
        <w:rPr>
          <w:szCs w:val="22"/>
        </w:rPr>
        <w:t>nonquantitative</w:t>
      </w:r>
      <w:proofErr w:type="spellEnd"/>
      <w:r w:rsidRPr="00B23AEF">
        <w:rPr>
          <w:szCs w:val="22"/>
        </w:rPr>
        <w:t xml:space="preserve"> treatment limitations, both as written and in operation, for mental health and substance use disorder benefits as compared to how they design and apply </w:t>
      </w:r>
      <w:proofErr w:type="spellStart"/>
      <w:r w:rsidRPr="00B23AEF">
        <w:rPr>
          <w:szCs w:val="22"/>
        </w:rPr>
        <w:t>nonquantitative</w:t>
      </w:r>
      <w:proofErr w:type="spellEnd"/>
      <w:r w:rsidRPr="00B23AEF">
        <w:rPr>
          <w:szCs w:val="22"/>
        </w:rPr>
        <w:t xml:space="preserve"> treatment limitations, as written and in operation, for medical and surgical benefits.</w:t>
      </w:r>
    </w:p>
    <w:p w14:paraId="54F9E39E" w14:textId="6FDAE6A7" w:rsidR="00B23AEF" w:rsidRDefault="00E21A0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(5) </w:t>
      </w:r>
      <w:r w:rsidR="00B23AEF" w:rsidRPr="00B23AEF">
        <w:rPr>
          <w:szCs w:val="22"/>
        </w:rPr>
        <w:t xml:space="preserve">The Commissioner </w:t>
      </w:r>
      <w:r w:rsidR="003C6701">
        <w:rPr>
          <w:szCs w:val="22"/>
        </w:rPr>
        <w:t>may</w:t>
      </w:r>
      <w:r w:rsidR="00B23AEF" w:rsidRPr="00B23AEF">
        <w:rPr>
          <w:szCs w:val="22"/>
        </w:rPr>
        <w:t xml:space="preserve"> adopt rules, under </w:t>
      </w:r>
      <w:r w:rsidR="00C817BF">
        <w:rPr>
          <w:szCs w:val="22"/>
        </w:rPr>
        <w:t>38-3-110</w:t>
      </w:r>
      <w:r w:rsidR="00B23AEF" w:rsidRPr="00B23AEF">
        <w:rPr>
          <w:szCs w:val="22"/>
        </w:rPr>
        <w:t>, as may be necessary to effectuate any provisions of the Paul Wellstone and Pete Domenici Mental Health Parity and Addiction Equity Act of 2008 that relate to the business of insurance.</w:t>
      </w:r>
    </w:p>
    <w:p w14:paraId="3BCF789F" w14:textId="247CF564" w:rsidR="00C817BF" w:rsidRDefault="00C817BF"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(B) </w:t>
      </w:r>
      <w:r w:rsidR="00160726" w:rsidRPr="00160726">
        <w:rPr>
          <w:szCs w:val="22"/>
        </w:rPr>
        <w:t xml:space="preserve">Not later than </w:t>
      </w:r>
      <w:r w:rsidR="00160726">
        <w:rPr>
          <w:szCs w:val="22"/>
        </w:rPr>
        <w:t>March 1, 2020</w:t>
      </w:r>
      <w:r w:rsidR="00160726" w:rsidRPr="00160726">
        <w:rPr>
          <w:szCs w:val="22"/>
        </w:rPr>
        <w:t xml:space="preserve">, the </w:t>
      </w:r>
      <w:r w:rsidR="00160726">
        <w:rPr>
          <w:szCs w:val="22"/>
        </w:rPr>
        <w:t>commissioner</w:t>
      </w:r>
      <w:r w:rsidR="00160726" w:rsidRPr="00160726">
        <w:rPr>
          <w:szCs w:val="22"/>
        </w:rPr>
        <w:t xml:space="preserve"> shall issue a report</w:t>
      </w:r>
      <w:r w:rsidR="00160726">
        <w:rPr>
          <w:szCs w:val="22"/>
        </w:rPr>
        <w:t xml:space="preserve"> and educational presentation</w:t>
      </w:r>
      <w:r w:rsidR="00160726" w:rsidRPr="00160726">
        <w:rPr>
          <w:szCs w:val="22"/>
        </w:rPr>
        <w:t xml:space="preserve"> to</w:t>
      </w:r>
      <w:r w:rsidR="00160726">
        <w:rPr>
          <w:szCs w:val="22"/>
        </w:rPr>
        <w:t xml:space="preserve"> the General Assembly, which</w:t>
      </w:r>
      <w:r w:rsidR="00160726" w:rsidRPr="00160726">
        <w:rPr>
          <w:szCs w:val="22"/>
        </w:rPr>
        <w:t xml:space="preserve"> shall:</w:t>
      </w:r>
    </w:p>
    <w:p w14:paraId="0648F819" w14:textId="7305B144"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(1) </w:t>
      </w:r>
      <w:r w:rsidRPr="00160726">
        <w:rPr>
          <w:szCs w:val="22"/>
        </w:rPr>
        <w:t xml:space="preserve">Cover the methodology the </w:t>
      </w:r>
      <w:r>
        <w:rPr>
          <w:szCs w:val="22"/>
        </w:rPr>
        <w:t>commissioner</w:t>
      </w:r>
      <w:r w:rsidRPr="00160726">
        <w:rPr>
          <w:szCs w:val="22"/>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8627EA5" w14:textId="2D3FE79C"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(2) </w:t>
      </w:r>
      <w:r w:rsidRPr="00160726">
        <w:rPr>
          <w:szCs w:val="22"/>
        </w:rPr>
        <w:t xml:space="preserve">Cover the methodology the </w:t>
      </w:r>
      <w:r w:rsidR="00BB2AB3">
        <w:rPr>
          <w:szCs w:val="22"/>
        </w:rPr>
        <w:t>commissioner</w:t>
      </w:r>
      <w:r w:rsidRPr="00160726">
        <w:rPr>
          <w:szCs w:val="22"/>
        </w:rPr>
        <w:t xml:space="preserve"> is using to check for compliance with 38-71-290</w:t>
      </w:r>
      <w:r>
        <w:rPr>
          <w:szCs w:val="22"/>
        </w:rPr>
        <w:t xml:space="preserve">, </w:t>
      </w:r>
      <w:r w:rsidRPr="00160726">
        <w:rPr>
          <w:szCs w:val="22"/>
        </w:rPr>
        <w:t>38-71-737</w:t>
      </w:r>
      <w:r>
        <w:rPr>
          <w:szCs w:val="22"/>
        </w:rPr>
        <w:t xml:space="preserve">, and </w:t>
      </w:r>
      <w:r w:rsidRPr="00160726">
        <w:rPr>
          <w:szCs w:val="22"/>
        </w:rPr>
        <w:t>38-71-880.</w:t>
      </w:r>
    </w:p>
    <w:p w14:paraId="35A1562F" w14:textId="31B5C50F"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(3) </w:t>
      </w:r>
      <w:r w:rsidRPr="00160726">
        <w:rPr>
          <w:szCs w:val="22"/>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0974258A" w14:textId="463EC2F9" w:rsidR="00160726" w:rsidRP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(4) </w:t>
      </w:r>
      <w:r w:rsidRPr="00160726">
        <w:rPr>
          <w:szCs w:val="22"/>
        </w:rPr>
        <w:t xml:space="preserve">Detail any educational or corrective actions the </w:t>
      </w:r>
      <w:r w:rsidR="00BB2AB3">
        <w:rPr>
          <w:szCs w:val="22"/>
        </w:rPr>
        <w:t>commissioner</w:t>
      </w:r>
      <w:r w:rsidRPr="00160726">
        <w:rPr>
          <w:szCs w:val="22"/>
        </w:rPr>
        <w:t xml:space="preserve"> has taken to ensure </w:t>
      </w:r>
      <w:r w:rsidR="00BB2AB3">
        <w:rPr>
          <w:szCs w:val="22"/>
        </w:rPr>
        <w:t>health insurance issuer</w:t>
      </w:r>
      <w:r w:rsidRPr="00160726">
        <w:rPr>
          <w:szCs w:val="22"/>
        </w:rPr>
        <w:t xml:space="preserve"> compliance with MHPAEA and 38-71-290</w:t>
      </w:r>
      <w:r>
        <w:rPr>
          <w:szCs w:val="22"/>
        </w:rPr>
        <w:t xml:space="preserve">, </w:t>
      </w:r>
      <w:r w:rsidRPr="00160726">
        <w:rPr>
          <w:szCs w:val="22"/>
        </w:rPr>
        <w:t>38-71-737</w:t>
      </w:r>
      <w:r>
        <w:rPr>
          <w:szCs w:val="22"/>
        </w:rPr>
        <w:t xml:space="preserve">, and </w:t>
      </w:r>
      <w:r w:rsidRPr="00160726">
        <w:rPr>
          <w:szCs w:val="22"/>
        </w:rPr>
        <w:t>38-71-880.</w:t>
      </w:r>
    </w:p>
    <w:p w14:paraId="47D0D827" w14:textId="251BAC84" w:rsidR="00160726" w:rsidRDefault="00160726" w:rsidP="00160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(5) </w:t>
      </w:r>
      <w:r w:rsidRPr="00160726">
        <w:rPr>
          <w:szCs w:val="22"/>
        </w:rPr>
        <w:t xml:space="preserve">The report must be written in non-technical, readily understandable language and shall be made available to the public by, among such other means as the </w:t>
      </w:r>
      <w:r>
        <w:rPr>
          <w:szCs w:val="22"/>
        </w:rPr>
        <w:t>commissioner</w:t>
      </w:r>
      <w:r w:rsidRPr="00160726">
        <w:rPr>
          <w:szCs w:val="22"/>
        </w:rPr>
        <w:t xml:space="preserve"> finds appropriate, posting the report on the </w:t>
      </w:r>
      <w:r>
        <w:rPr>
          <w:szCs w:val="22"/>
        </w:rPr>
        <w:t>Internet website of the department of insurance.</w:t>
      </w:r>
      <w:r w:rsidR="00B54A63">
        <w:rPr>
          <w:szCs w:val="22"/>
        </w:rPr>
        <w:t>”</w:t>
      </w:r>
    </w:p>
    <w:p w14:paraId="6721DB95" w14:textId="191E63A3" w:rsidR="007F6F58" w:rsidRPr="004A7E39" w:rsidRDefault="007F6F58" w:rsidP="007F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(C</w:t>
      </w:r>
      <w:r w:rsidRPr="004A7E39">
        <w:rPr>
          <w:szCs w:val="22"/>
        </w:rPr>
        <w:t>) For the purposes of this section:</w:t>
      </w:r>
    </w:p>
    <w:p w14:paraId="18F1DD31" w14:textId="77777777" w:rsidR="007F6F58" w:rsidRDefault="007F6F58" w:rsidP="007F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r>
      <w:r w:rsidRPr="004A7E39">
        <w:rPr>
          <w:szCs w:val="22"/>
        </w:rPr>
        <w:tab/>
        <w:t>(1) "Health insurance issuer" or "issuer" means an entity that provides health insurance coverage in this State as defined in Section 38-71-840(16).</w:t>
      </w:r>
    </w:p>
    <w:p w14:paraId="11BF5029" w14:textId="77777777" w:rsidR="007F6F58" w:rsidRPr="004A7E39" w:rsidRDefault="007F6F58" w:rsidP="007F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sidRPr="004A7E39">
        <w:rPr>
          <w:szCs w:val="22"/>
        </w:rPr>
        <w:t>(2)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Pr>
          <w:szCs w:val="22"/>
        </w:rPr>
        <w:t xml:space="preserve">ical Manual of Mental Disorders. </w:t>
      </w:r>
    </w:p>
    <w:p w14:paraId="4805425F" w14:textId="77777777" w:rsidR="00741521" w:rsidRDefault="00741521"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p>
    <w:p w14:paraId="2C81BAD9"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Time effective</w:t>
      </w:r>
    </w:p>
    <w:p w14:paraId="07E9DE3E"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1FFA7F9" w14:textId="7175D404" w:rsidR="00223269" w:rsidRDefault="00797E58"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roofErr w:type="gramStart"/>
      <w:r>
        <w:rPr>
          <w:szCs w:val="22"/>
        </w:rPr>
        <w:t>SECTION</w:t>
      </w:r>
      <w:r>
        <w:rPr>
          <w:szCs w:val="22"/>
        </w:rPr>
        <w:tab/>
        <w:t>2</w:t>
      </w:r>
      <w:r w:rsidR="00223269">
        <w:rPr>
          <w:szCs w:val="22"/>
        </w:rPr>
        <w:t>.</w:t>
      </w:r>
      <w:proofErr w:type="gramEnd"/>
      <w:r w:rsidR="00223269">
        <w:rPr>
          <w:szCs w:val="22"/>
        </w:rPr>
        <w:tab/>
        <w:t>This act takes effect June 30, 2019, and applies to health insurance issuers on or after the effective date of this act.</w:t>
      </w:r>
    </w:p>
    <w:p w14:paraId="2D603B37" w14:textId="5FCC6F97" w:rsidR="00F7160A"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7A1ADBE" w14:textId="00932892" w:rsidR="00F7160A"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p>
    <w:p w14:paraId="28A6DD38" w14:textId="24817B1F" w:rsidR="000028E1" w:rsidRDefault="000028E1"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9EE6AE2" w14:textId="77777777" w:rsidR="00A26BB0" w:rsidRDefault="00A26BB0"/>
    <w:sectPr w:rsidR="00A26BB0" w:rsidSect="000A7A55">
      <w:pgSz w:w="12240" w:h="15840"/>
      <w:pgMar w:top="1440" w:right="44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3F"/>
    <w:rsid w:val="000025FD"/>
    <w:rsid w:val="000028E1"/>
    <w:rsid w:val="000122B5"/>
    <w:rsid w:val="000A7A55"/>
    <w:rsid w:val="001150B6"/>
    <w:rsid w:val="00160726"/>
    <w:rsid w:val="001D1589"/>
    <w:rsid w:val="00202113"/>
    <w:rsid w:val="00212EEC"/>
    <w:rsid w:val="00223269"/>
    <w:rsid w:val="00364E01"/>
    <w:rsid w:val="003C6701"/>
    <w:rsid w:val="00450B67"/>
    <w:rsid w:val="004A7E39"/>
    <w:rsid w:val="005F41C6"/>
    <w:rsid w:val="00667F8E"/>
    <w:rsid w:val="00741521"/>
    <w:rsid w:val="007912DC"/>
    <w:rsid w:val="00797E58"/>
    <w:rsid w:val="007B4583"/>
    <w:rsid w:val="007E4B3F"/>
    <w:rsid w:val="007F6F58"/>
    <w:rsid w:val="00A26BB0"/>
    <w:rsid w:val="00AE0C5C"/>
    <w:rsid w:val="00B23AEF"/>
    <w:rsid w:val="00B54A63"/>
    <w:rsid w:val="00BB2AB3"/>
    <w:rsid w:val="00C817BF"/>
    <w:rsid w:val="00D47310"/>
    <w:rsid w:val="00DB01F3"/>
    <w:rsid w:val="00E21A0F"/>
    <w:rsid w:val="00EA029D"/>
    <w:rsid w:val="00F64905"/>
    <w:rsid w:val="00F7160A"/>
    <w:rsid w:val="00FB18E3"/>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55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8604">
      <w:bodyDiv w:val="1"/>
      <w:marLeft w:val="0"/>
      <w:marRight w:val="0"/>
      <w:marTop w:val="0"/>
      <w:marBottom w:val="0"/>
      <w:divBdr>
        <w:top w:val="none" w:sz="0" w:space="0" w:color="auto"/>
        <w:left w:val="none" w:sz="0" w:space="0" w:color="auto"/>
        <w:bottom w:val="none" w:sz="0" w:space="0" w:color="auto"/>
        <w:right w:val="none" w:sz="0" w:space="0" w:color="auto"/>
      </w:divBdr>
    </w:div>
    <w:div w:id="2093235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EBD3A3-22E1-D148-BCB6-8C2288C3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3905</Characters>
  <Application>Microsoft Macintosh Word</Application>
  <DocSecurity>0</DocSecurity>
  <Lines>32</Lines>
  <Paragraphs>9</Paragraphs>
  <ScaleCrop>false</ScaleCrop>
  <Company>Scattergood Foundation</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2018-08-29T22:02:00Z</dcterms:created>
  <dcterms:modified xsi:type="dcterms:W3CDTF">2018-08-31T17:42:00Z</dcterms:modified>
</cp:coreProperties>
</file>