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E789D" w14:textId="77777777" w:rsidR="00202113" w:rsidRDefault="00202113"/>
    <w:p w14:paraId="5C65E70A" w14:textId="7D9B0129" w:rsidR="001232ED" w:rsidRDefault="00593AC3" w:rsidP="001232E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209</w:t>
      </w:r>
      <w:r w:rsidR="001232ED" w:rsidRPr="001232ED">
        <w:rPr>
          <w:rFonts w:ascii="Times" w:eastAsia="Times New Roman" w:hAnsi="Times" w:cs="Times New Roman"/>
          <w:sz w:val="20"/>
          <w:szCs w:val="20"/>
        </w:rPr>
        <w:t xml:space="preserve">8 Regular Session </w:t>
      </w:r>
    </w:p>
    <w:p w14:paraId="4C5D59D3" w14:textId="77777777" w:rsidR="001232ED" w:rsidRDefault="001232ED" w:rsidP="001232ED">
      <w:pPr>
        <w:rPr>
          <w:rFonts w:ascii="Times" w:eastAsia="Times New Roman" w:hAnsi="Times" w:cs="Times New Roman"/>
          <w:sz w:val="20"/>
          <w:szCs w:val="20"/>
        </w:rPr>
      </w:pPr>
    </w:p>
    <w:p w14:paraId="344BE2C6" w14:textId="0893B01A" w:rsidR="001232ED" w:rsidRDefault="001232ED" w:rsidP="001232ED">
      <w:pPr>
        <w:rPr>
          <w:rFonts w:ascii="Times" w:eastAsia="Times New Roman" w:hAnsi="Times" w:cs="Times New Roman"/>
          <w:sz w:val="20"/>
          <w:szCs w:val="20"/>
        </w:rPr>
      </w:pPr>
      <w:r w:rsidRPr="001232ED">
        <w:rPr>
          <w:rFonts w:ascii="Times" w:eastAsia="Times New Roman" w:hAnsi="Times" w:cs="Times New Roman"/>
          <w:sz w:val="20"/>
          <w:szCs w:val="20"/>
        </w:rPr>
        <w:t xml:space="preserve">HOUSE BILL NO. </w:t>
      </w:r>
      <w:r w:rsidR="00593AC3">
        <w:rPr>
          <w:rFonts w:ascii="Times" w:eastAsia="Times New Roman" w:hAnsi="Times" w:cs="Times New Roman"/>
          <w:sz w:val="20"/>
          <w:szCs w:val="20"/>
        </w:rPr>
        <w:t>XXX</w:t>
      </w:r>
    </w:p>
    <w:p w14:paraId="5E4787B7" w14:textId="77777777" w:rsidR="001232ED" w:rsidRDefault="001232ED" w:rsidP="001232ED">
      <w:pPr>
        <w:rPr>
          <w:rFonts w:ascii="Times" w:eastAsia="Times New Roman" w:hAnsi="Times" w:cs="Times New Roman"/>
          <w:sz w:val="20"/>
          <w:szCs w:val="20"/>
        </w:rPr>
      </w:pPr>
    </w:p>
    <w:p w14:paraId="792E63C0" w14:textId="13252B2A" w:rsidR="001232ED" w:rsidRDefault="001232ED" w:rsidP="001232ED">
      <w:pPr>
        <w:rPr>
          <w:rFonts w:ascii="Times" w:eastAsia="Times New Roman" w:hAnsi="Times" w:cs="Times New Roman"/>
          <w:sz w:val="20"/>
          <w:szCs w:val="20"/>
        </w:rPr>
      </w:pPr>
      <w:r w:rsidRPr="001232ED">
        <w:rPr>
          <w:rFonts w:ascii="Times" w:eastAsia="Times New Roman" w:hAnsi="Times" w:cs="Times New Roman"/>
          <w:sz w:val="20"/>
          <w:szCs w:val="20"/>
        </w:rPr>
        <w:t xml:space="preserve">BY REPRESENTATIVE </w:t>
      </w:r>
      <w:r w:rsidR="00593AC3">
        <w:rPr>
          <w:rFonts w:ascii="Times" w:eastAsia="Times New Roman" w:hAnsi="Times" w:cs="Times New Roman"/>
          <w:sz w:val="20"/>
          <w:szCs w:val="20"/>
        </w:rPr>
        <w:t>___________</w:t>
      </w:r>
    </w:p>
    <w:p w14:paraId="03B5A8A7" w14:textId="77777777" w:rsidR="001232ED" w:rsidRDefault="001232ED" w:rsidP="001232ED">
      <w:pPr>
        <w:rPr>
          <w:rFonts w:ascii="Times" w:eastAsia="Times New Roman" w:hAnsi="Times" w:cs="Times New Roman"/>
          <w:sz w:val="20"/>
          <w:szCs w:val="20"/>
        </w:rPr>
      </w:pPr>
    </w:p>
    <w:p w14:paraId="6B13B15C" w14:textId="77777777" w:rsidR="00C91A2D" w:rsidRDefault="001232ED">
      <w:pPr>
        <w:rPr>
          <w:rFonts w:ascii="Times" w:eastAsia="Times New Roman" w:hAnsi="Times" w:cs="Times New Roman"/>
          <w:sz w:val="20"/>
          <w:szCs w:val="20"/>
        </w:rPr>
      </w:pPr>
      <w:r w:rsidRPr="001232ED">
        <w:rPr>
          <w:rFonts w:ascii="Times" w:eastAsia="Times New Roman" w:hAnsi="Times" w:cs="Times New Roman"/>
          <w:sz w:val="20"/>
          <w:szCs w:val="20"/>
        </w:rPr>
        <w:t xml:space="preserve">INSURANCE/HEALTH: Provides </w:t>
      </w:r>
      <w:r>
        <w:rPr>
          <w:rFonts w:ascii="Times" w:eastAsia="Times New Roman" w:hAnsi="Times" w:cs="Times New Roman"/>
          <w:sz w:val="20"/>
          <w:szCs w:val="20"/>
        </w:rPr>
        <w:t>requirements for mental health parity</w:t>
      </w:r>
    </w:p>
    <w:p w14:paraId="6D87F414" w14:textId="77777777" w:rsidR="00C91A2D" w:rsidRDefault="00C91A2D">
      <w:pPr>
        <w:rPr>
          <w:rFonts w:ascii="Times" w:eastAsia="Times New Roman" w:hAnsi="Times" w:cs="Times New Roman"/>
          <w:sz w:val="20"/>
          <w:szCs w:val="20"/>
        </w:rPr>
      </w:pPr>
    </w:p>
    <w:p w14:paraId="13ABA592" w14:textId="77777777" w:rsidR="00C91A2D" w:rsidRDefault="00C91A2D">
      <w:pPr>
        <w:rPr>
          <w:rFonts w:ascii="Times" w:eastAsia="Times New Roman" w:hAnsi="Times" w:cs="Times New Roman"/>
          <w:sz w:val="20"/>
          <w:szCs w:val="20"/>
        </w:rPr>
      </w:pPr>
    </w:p>
    <w:p w14:paraId="3AFB80B8" w14:textId="77777777" w:rsidR="00C91A2D" w:rsidRDefault="00C91A2D">
      <w:pPr>
        <w:rPr>
          <w:rFonts w:ascii="Times" w:eastAsia="Times New Roman" w:hAnsi="Times" w:cs="Times New Roman"/>
          <w:sz w:val="20"/>
          <w:szCs w:val="20"/>
        </w:rPr>
      </w:pPr>
    </w:p>
    <w:p w14:paraId="5D85F2E6" w14:textId="77777777" w:rsidR="00C91A2D" w:rsidRDefault="00C91A2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AN ACT</w:t>
      </w:r>
    </w:p>
    <w:p w14:paraId="76C45C82" w14:textId="230548BE" w:rsidR="00C91A2D" w:rsidRDefault="00C91A2D" w:rsidP="00D90E8B">
      <w:pPr>
        <w:ind w:left="576" w:hanging="576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To enact R.S. 22:1066.1, relative to </w:t>
      </w:r>
      <w:r w:rsidR="00E67EF7">
        <w:rPr>
          <w:rFonts w:ascii="Times" w:eastAsia="Times New Roman" w:hAnsi="Times" w:cs="Times New Roman"/>
          <w:sz w:val="20"/>
          <w:szCs w:val="20"/>
        </w:rPr>
        <w:t>insurance requirements for medications used to treat substance abuse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>;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to establish insurance requirements for substance abuse medications</w:t>
      </w:r>
      <w:r w:rsidR="00E67EF7">
        <w:rPr>
          <w:rFonts w:ascii="Times" w:eastAsia="Times New Roman" w:hAnsi="Times" w:cs="Times New Roman"/>
          <w:sz w:val="20"/>
          <w:szCs w:val="20"/>
        </w:rPr>
        <w:t>.</w:t>
      </w:r>
    </w:p>
    <w:p w14:paraId="03FC2B16" w14:textId="3248AA79" w:rsidR="00D90E8B" w:rsidRDefault="00D90E8B" w:rsidP="00D90E8B">
      <w:pPr>
        <w:ind w:left="576" w:hanging="576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Be it enacted by the Legislature of Louisiana:</w:t>
      </w:r>
    </w:p>
    <w:p w14:paraId="7C0DA38F" w14:textId="25AA3025" w:rsidR="00D90E8B" w:rsidRDefault="00D90E8B" w:rsidP="00D90E8B">
      <w:pPr>
        <w:ind w:left="1152" w:hanging="576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Section 1. R.S. 22:1066.1 is hereby enacted to read as follows:</w:t>
      </w:r>
    </w:p>
    <w:p w14:paraId="505E0F99" w14:textId="0DEF5794" w:rsidR="0059465E" w:rsidRDefault="00D90E8B" w:rsidP="00442A24">
      <w:pPr>
        <w:ind w:left="1152" w:hanging="576"/>
        <w:rPr>
          <w:rFonts w:ascii="Times" w:eastAsia="Times New Roman" w:hAnsi="Times" w:cs="Times New Roman"/>
          <w:sz w:val="20"/>
          <w:szCs w:val="20"/>
          <w:u w:val="single"/>
        </w:rPr>
      </w:pPr>
      <w:r w:rsidRPr="0076267A">
        <w:rPr>
          <w:rFonts w:ascii="Times" w:eastAsia="Times New Roman" w:hAnsi="Times" w:cs="Times New Roman"/>
          <w:sz w:val="20"/>
          <w:szCs w:val="20"/>
          <w:u w:val="single"/>
        </w:rPr>
        <w:t>§1066.1. Parity reporting requirements</w:t>
      </w:r>
    </w:p>
    <w:p w14:paraId="13BDD8D2" w14:textId="30261584" w:rsidR="00DC0BA6" w:rsidRDefault="00442A24" w:rsidP="0059465E">
      <w:pPr>
        <w:ind w:left="720" w:firstLine="432"/>
        <w:rPr>
          <w:rFonts w:ascii="Times" w:eastAsia="Times New Roman" w:hAnsi="Times" w:cs="Times New Roman"/>
          <w:sz w:val="20"/>
          <w:szCs w:val="20"/>
          <w:u w:val="single"/>
        </w:rPr>
      </w:pPr>
      <w:r>
        <w:rPr>
          <w:rFonts w:ascii="Times" w:eastAsia="Times New Roman" w:hAnsi="Times" w:cs="Times New Roman"/>
          <w:sz w:val="20"/>
          <w:szCs w:val="20"/>
          <w:u w:val="single"/>
        </w:rPr>
        <w:t>A</w:t>
      </w:r>
      <w:r w:rsidR="00DC0BA6">
        <w:rPr>
          <w:rFonts w:ascii="Times" w:eastAsia="Times New Roman" w:hAnsi="Times" w:cs="Times New Roman"/>
          <w:sz w:val="20"/>
          <w:szCs w:val="20"/>
          <w:u w:val="single"/>
        </w:rPr>
        <w:t>. Each insurer or other issuer of health coverage plans that provides prescription medication benefits for the treatment of substance abuse shall comply with the following requirements:</w:t>
      </w:r>
    </w:p>
    <w:p w14:paraId="58E20A97" w14:textId="76707689" w:rsidR="00DC0BA6" w:rsidRDefault="00DC0BA6" w:rsidP="0059465E">
      <w:pPr>
        <w:ind w:left="720" w:firstLine="432"/>
        <w:rPr>
          <w:rFonts w:ascii="Times" w:eastAsia="Times New Roman" w:hAnsi="Times" w:cs="Times New Roman"/>
          <w:sz w:val="20"/>
          <w:szCs w:val="20"/>
          <w:u w:val="single"/>
        </w:rPr>
      </w:pPr>
      <w:r>
        <w:rPr>
          <w:rFonts w:ascii="Times" w:eastAsia="Times New Roman" w:hAnsi="Times" w:cs="Times New Roman"/>
          <w:sz w:val="20"/>
          <w:szCs w:val="20"/>
          <w:u w:val="single"/>
        </w:rPr>
        <w:t xml:space="preserve">(1) Each insurer or other issuer of health coverage plans that provides prescription medication benefits for the treatment of substance abuse </w:t>
      </w:r>
      <w:r w:rsidRPr="00DC0BA6">
        <w:rPr>
          <w:rFonts w:ascii="Times" w:eastAsia="Times New Roman" w:hAnsi="Times" w:cs="Times New Roman"/>
          <w:sz w:val="20"/>
          <w:szCs w:val="20"/>
          <w:u w:val="single"/>
        </w:rPr>
        <w:t xml:space="preserve">shall not impose any prior authorization requirements on any prescription medication approved by the federal Food and Drug Administration (FDA) for the treatment of substance </w:t>
      </w:r>
      <w:r>
        <w:rPr>
          <w:rFonts w:ascii="Times" w:eastAsia="Times New Roman" w:hAnsi="Times" w:cs="Times New Roman"/>
          <w:sz w:val="20"/>
          <w:szCs w:val="20"/>
          <w:u w:val="single"/>
        </w:rPr>
        <w:t>abuse</w:t>
      </w:r>
      <w:r w:rsidRPr="00DC0BA6">
        <w:rPr>
          <w:rFonts w:ascii="Times" w:eastAsia="Times New Roman" w:hAnsi="Times" w:cs="Times New Roman"/>
          <w:sz w:val="20"/>
          <w:szCs w:val="20"/>
          <w:u w:val="single"/>
        </w:rPr>
        <w:t>.</w:t>
      </w:r>
    </w:p>
    <w:p w14:paraId="32A92167" w14:textId="7659BC8C" w:rsidR="00DC0BA6" w:rsidRDefault="00DC0BA6" w:rsidP="0059465E">
      <w:pPr>
        <w:ind w:left="720" w:firstLine="432"/>
        <w:rPr>
          <w:rFonts w:ascii="Times" w:eastAsia="Times New Roman" w:hAnsi="Times" w:cs="Times New Roman"/>
          <w:sz w:val="20"/>
          <w:szCs w:val="20"/>
          <w:u w:val="single"/>
        </w:rPr>
      </w:pPr>
      <w:r>
        <w:rPr>
          <w:rFonts w:ascii="Times" w:eastAsia="Times New Roman" w:hAnsi="Times" w:cs="Times New Roman"/>
          <w:sz w:val="20"/>
          <w:szCs w:val="20"/>
          <w:u w:val="single"/>
        </w:rPr>
        <w:t xml:space="preserve">(2) Each insurer or other issuer of health coverage plans that provides prescription medication benefits for the treatment of substance abuse </w:t>
      </w:r>
      <w:r w:rsidRPr="00DC0BA6">
        <w:rPr>
          <w:rFonts w:ascii="Times" w:eastAsia="Times New Roman" w:hAnsi="Times" w:cs="Times New Roman"/>
          <w:sz w:val="20"/>
          <w:szCs w:val="20"/>
          <w:u w:val="single"/>
        </w:rPr>
        <w:t xml:space="preserve">shall not impose any step therapy requirements before the insurer will authorize coverage for a prescription medication approved by the FDA for the treatment of substance </w:t>
      </w:r>
      <w:r>
        <w:rPr>
          <w:rFonts w:ascii="Times" w:eastAsia="Times New Roman" w:hAnsi="Times" w:cs="Times New Roman"/>
          <w:sz w:val="20"/>
          <w:szCs w:val="20"/>
          <w:u w:val="single"/>
        </w:rPr>
        <w:t>abuse</w:t>
      </w:r>
      <w:r w:rsidRPr="00DC0BA6">
        <w:rPr>
          <w:rFonts w:ascii="Times" w:eastAsia="Times New Roman" w:hAnsi="Times" w:cs="Times New Roman"/>
          <w:sz w:val="20"/>
          <w:szCs w:val="20"/>
          <w:u w:val="single"/>
        </w:rPr>
        <w:t>.</w:t>
      </w:r>
    </w:p>
    <w:p w14:paraId="64AE4ACC" w14:textId="56CCF813" w:rsidR="002A20A3" w:rsidRDefault="002A20A3" w:rsidP="0059465E">
      <w:pPr>
        <w:ind w:left="720" w:firstLine="432"/>
        <w:rPr>
          <w:rFonts w:ascii="Times" w:eastAsia="Times New Roman" w:hAnsi="Times" w:cs="Times New Roman"/>
          <w:sz w:val="20"/>
          <w:szCs w:val="20"/>
          <w:u w:val="single"/>
        </w:rPr>
      </w:pPr>
      <w:r>
        <w:rPr>
          <w:rFonts w:ascii="Times" w:eastAsia="Times New Roman" w:hAnsi="Times" w:cs="Times New Roman"/>
          <w:sz w:val="20"/>
          <w:szCs w:val="20"/>
          <w:u w:val="single"/>
        </w:rPr>
        <w:t xml:space="preserve">(3) Each insurer or other issuer of health coverage plans that provides prescription medication benefits for the treatment of substance abuse </w:t>
      </w:r>
      <w:r w:rsidRPr="002A20A3">
        <w:rPr>
          <w:rFonts w:ascii="Times" w:eastAsia="Times New Roman" w:hAnsi="Times" w:cs="Times New Roman"/>
          <w:sz w:val="20"/>
          <w:szCs w:val="20"/>
          <w:u w:val="single"/>
        </w:rPr>
        <w:t xml:space="preserve">shall place all prescription medications approved by the FDA for the treatment of substance </w:t>
      </w:r>
      <w:r>
        <w:rPr>
          <w:rFonts w:ascii="Times" w:eastAsia="Times New Roman" w:hAnsi="Times" w:cs="Times New Roman"/>
          <w:sz w:val="20"/>
          <w:szCs w:val="20"/>
          <w:u w:val="single"/>
        </w:rPr>
        <w:t>abuse</w:t>
      </w:r>
      <w:r w:rsidRPr="002A20A3">
        <w:rPr>
          <w:rFonts w:ascii="Times" w:eastAsia="Times New Roman" w:hAnsi="Times" w:cs="Times New Roman"/>
          <w:sz w:val="20"/>
          <w:szCs w:val="20"/>
          <w:u w:val="single"/>
        </w:rPr>
        <w:t xml:space="preserve"> on the lowest tier of the drug formulary developed and maintained by the insurer.</w:t>
      </w:r>
    </w:p>
    <w:p w14:paraId="1055DAEE" w14:textId="78C6D409" w:rsidR="002A20A3" w:rsidRDefault="002A20A3" w:rsidP="0059465E">
      <w:pPr>
        <w:ind w:left="720" w:firstLine="432"/>
        <w:rPr>
          <w:rFonts w:ascii="Times" w:eastAsia="Times New Roman" w:hAnsi="Times" w:cs="Times New Roman"/>
          <w:sz w:val="20"/>
          <w:szCs w:val="20"/>
          <w:u w:val="single"/>
        </w:rPr>
      </w:pPr>
      <w:r>
        <w:rPr>
          <w:rFonts w:ascii="Times" w:eastAsia="Times New Roman" w:hAnsi="Times" w:cs="Times New Roman"/>
          <w:sz w:val="20"/>
          <w:szCs w:val="20"/>
          <w:u w:val="single"/>
        </w:rPr>
        <w:t xml:space="preserve">(4) Each insurer or other issuer of health coverage plans that provides prescription medication benefits for the treatment of substance abuse </w:t>
      </w:r>
      <w:r w:rsidRPr="002A20A3">
        <w:rPr>
          <w:rFonts w:ascii="Times" w:eastAsia="Times New Roman" w:hAnsi="Times" w:cs="Times New Roman"/>
          <w:sz w:val="20"/>
          <w:szCs w:val="20"/>
          <w:u w:val="single"/>
        </w:rPr>
        <w:t xml:space="preserve">shall not exclude coverage for any prescription medication approved by the FDA for the treatment of substance </w:t>
      </w:r>
      <w:r>
        <w:rPr>
          <w:rFonts w:ascii="Times" w:eastAsia="Times New Roman" w:hAnsi="Times" w:cs="Times New Roman"/>
          <w:sz w:val="20"/>
          <w:szCs w:val="20"/>
          <w:u w:val="single"/>
        </w:rPr>
        <w:t>abuse</w:t>
      </w:r>
      <w:r w:rsidRPr="002A20A3">
        <w:rPr>
          <w:rFonts w:ascii="Times" w:eastAsia="Times New Roman" w:hAnsi="Times" w:cs="Times New Roman"/>
          <w:sz w:val="20"/>
          <w:szCs w:val="20"/>
          <w:u w:val="single"/>
        </w:rPr>
        <w:t xml:space="preserve"> and any associated counseling or wraparound services on the grounds that such medications and services were court ordered.</w:t>
      </w:r>
      <w:r w:rsidR="00E15B47">
        <w:rPr>
          <w:rFonts w:ascii="Times" w:eastAsia="Times New Roman" w:hAnsi="Times" w:cs="Times New Roman"/>
          <w:sz w:val="20"/>
          <w:szCs w:val="20"/>
          <w:u w:val="single"/>
        </w:rPr>
        <w:t xml:space="preserve"> </w:t>
      </w:r>
    </w:p>
    <w:p w14:paraId="2B931419" w14:textId="3C02A261" w:rsidR="0076267A" w:rsidRPr="0076267A" w:rsidRDefault="0076267A" w:rsidP="00D90E8B">
      <w:pPr>
        <w:ind w:left="1152" w:hanging="576"/>
        <w:rPr>
          <w:rFonts w:ascii="Times" w:eastAsia="Times New Roman" w:hAnsi="Times" w:cs="Times New Roman"/>
          <w:sz w:val="20"/>
          <w:szCs w:val="20"/>
          <w:u w:val="single"/>
        </w:rPr>
      </w:pPr>
      <w:bookmarkStart w:id="0" w:name="_GoBack"/>
      <w:bookmarkEnd w:id="0"/>
    </w:p>
    <w:sectPr w:rsidR="0076267A" w:rsidRPr="0076267A" w:rsidSect="0020211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E2E97" w14:textId="77777777" w:rsidR="00774536" w:rsidRDefault="00774536" w:rsidP="00A2446D">
      <w:r>
        <w:separator/>
      </w:r>
    </w:p>
  </w:endnote>
  <w:endnote w:type="continuationSeparator" w:id="0">
    <w:p w14:paraId="21437550" w14:textId="77777777" w:rsidR="00774536" w:rsidRDefault="00774536" w:rsidP="00A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77CF" w14:textId="77777777" w:rsidR="00774536" w:rsidRPr="00A2446D" w:rsidRDefault="00774536" w:rsidP="00A2446D">
    <w:pPr>
      <w:rPr>
        <w:rFonts w:ascii="Times" w:eastAsia="Times New Roman" w:hAnsi="Times" w:cs="Times New Roman"/>
        <w:sz w:val="20"/>
        <w:szCs w:val="20"/>
      </w:rPr>
    </w:pPr>
    <w:r w:rsidRPr="00A2446D">
      <w:rPr>
        <w:rFonts w:ascii="Times" w:eastAsia="Times New Roman" w:hAnsi="Times" w:cs="Times New Roman"/>
        <w:sz w:val="20"/>
        <w:szCs w:val="20"/>
      </w:rPr>
      <w:t xml:space="preserve">CODING: Words in </w:t>
    </w:r>
    <w:r w:rsidRPr="00A2446D">
      <w:rPr>
        <w:rFonts w:ascii="Times" w:eastAsia="Times New Roman" w:hAnsi="Times" w:cs="Times New Roman"/>
        <w:strike/>
        <w:sz w:val="20"/>
        <w:szCs w:val="20"/>
      </w:rPr>
      <w:t>struck through</w:t>
    </w:r>
    <w:r w:rsidRPr="00A2446D">
      <w:rPr>
        <w:rFonts w:ascii="Times" w:eastAsia="Times New Roman" w:hAnsi="Times" w:cs="Times New Roman"/>
        <w:sz w:val="20"/>
        <w:szCs w:val="20"/>
      </w:rPr>
      <w:t xml:space="preserve"> type are deletions from existing law; words </w:t>
    </w:r>
    <w:r w:rsidRPr="00A2446D">
      <w:rPr>
        <w:rFonts w:ascii="Times" w:eastAsia="Times New Roman" w:hAnsi="Times" w:cs="Times New Roman"/>
        <w:sz w:val="20"/>
        <w:szCs w:val="20"/>
        <w:u w:val="single"/>
      </w:rPr>
      <w:t>underscored</w:t>
    </w:r>
    <w:r w:rsidRPr="00A2446D">
      <w:rPr>
        <w:rFonts w:ascii="Times" w:eastAsia="Times New Roman" w:hAnsi="Times" w:cs="Times New Roman"/>
        <w:sz w:val="20"/>
        <w:szCs w:val="20"/>
      </w:rPr>
      <w:t xml:space="preserve"> are additions.</w:t>
    </w:r>
  </w:p>
  <w:p w14:paraId="6C133B1C" w14:textId="77777777" w:rsidR="00774536" w:rsidRDefault="007745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2E50" w14:textId="77777777" w:rsidR="00774536" w:rsidRDefault="00774536" w:rsidP="00A2446D">
      <w:r>
        <w:separator/>
      </w:r>
    </w:p>
  </w:footnote>
  <w:footnote w:type="continuationSeparator" w:id="0">
    <w:p w14:paraId="64191D7E" w14:textId="77777777" w:rsidR="00774536" w:rsidRDefault="00774536" w:rsidP="00A244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BA14" w14:textId="1F59DC89" w:rsidR="00774536" w:rsidRPr="00773B68" w:rsidRDefault="00774536">
    <w:pPr>
      <w:pStyle w:val="Header"/>
      <w:rPr>
        <w:rFonts w:ascii="Times" w:hAnsi="Times"/>
        <w:sz w:val="20"/>
        <w:szCs w:val="20"/>
      </w:rPr>
    </w:pPr>
    <w:r>
      <w:rPr>
        <w:rFonts w:ascii="Times" w:hAnsi="Times"/>
        <w:sz w:val="20"/>
        <w:szCs w:val="20"/>
      </w:rPr>
      <w:t>HLS 2019RS-XXX</w:t>
    </w:r>
    <w:r>
      <w:rPr>
        <w:rFonts w:ascii="Times" w:hAnsi="Times"/>
        <w:sz w:val="20"/>
        <w:szCs w:val="20"/>
      </w:rPr>
      <w:tab/>
    </w:r>
    <w:r>
      <w:rPr>
        <w:rFonts w:ascii="Times" w:hAnsi="Times"/>
        <w:sz w:val="20"/>
        <w:szCs w:val="20"/>
      </w:rPr>
      <w:tab/>
    </w:r>
    <w:r>
      <w:rPr>
        <w:rFonts w:ascii="Times" w:hAnsi="Times"/>
        <w:b/>
        <w:sz w:val="20"/>
        <w:szCs w:val="20"/>
      </w:rPr>
      <w:t xml:space="preserve">           </w:t>
    </w:r>
    <w:r>
      <w:rPr>
        <w:rFonts w:ascii="Times" w:hAnsi="Times"/>
        <w:b/>
        <w:sz w:val="20"/>
        <w:szCs w:val="20"/>
        <w:u w:val="single"/>
      </w:rPr>
      <w:t>ORIGINAL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ED"/>
    <w:rsid w:val="001232ED"/>
    <w:rsid w:val="001A1636"/>
    <w:rsid w:val="00202113"/>
    <w:rsid w:val="002A20A3"/>
    <w:rsid w:val="0035415D"/>
    <w:rsid w:val="00387F47"/>
    <w:rsid w:val="00442A24"/>
    <w:rsid w:val="004604D1"/>
    <w:rsid w:val="00474CA5"/>
    <w:rsid w:val="004E6DD2"/>
    <w:rsid w:val="00507CA5"/>
    <w:rsid w:val="00593AC3"/>
    <w:rsid w:val="0059465E"/>
    <w:rsid w:val="0076267A"/>
    <w:rsid w:val="00773B68"/>
    <w:rsid w:val="00774536"/>
    <w:rsid w:val="009E4317"/>
    <w:rsid w:val="00A2446D"/>
    <w:rsid w:val="00A24A8E"/>
    <w:rsid w:val="00AB746B"/>
    <w:rsid w:val="00B42161"/>
    <w:rsid w:val="00C75B64"/>
    <w:rsid w:val="00C91A2D"/>
    <w:rsid w:val="00D03EF9"/>
    <w:rsid w:val="00D90E8B"/>
    <w:rsid w:val="00DC0BA6"/>
    <w:rsid w:val="00E15B47"/>
    <w:rsid w:val="00E67EF7"/>
    <w:rsid w:val="00E720AE"/>
    <w:rsid w:val="00F13A55"/>
    <w:rsid w:val="00F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AE9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4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46D"/>
  </w:style>
  <w:style w:type="paragraph" w:styleId="Footer">
    <w:name w:val="footer"/>
    <w:basedOn w:val="Normal"/>
    <w:link w:val="FooterChar"/>
    <w:uiPriority w:val="99"/>
    <w:unhideWhenUsed/>
    <w:rsid w:val="00A244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4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4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46D"/>
  </w:style>
  <w:style w:type="paragraph" w:styleId="Footer">
    <w:name w:val="footer"/>
    <w:basedOn w:val="Normal"/>
    <w:link w:val="FooterChar"/>
    <w:uiPriority w:val="99"/>
    <w:unhideWhenUsed/>
    <w:rsid w:val="00A244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Macintosh Word</Application>
  <DocSecurity>0</DocSecurity>
  <Lines>14</Lines>
  <Paragraphs>4</Paragraphs>
  <ScaleCrop>false</ScaleCrop>
  <Company>Scattergood Foundation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Scattergood Foundation</dc:creator>
  <cp:keywords/>
  <dc:description/>
  <cp:lastModifiedBy>Scattergood Foundation</cp:lastModifiedBy>
  <cp:revision>4</cp:revision>
  <dcterms:created xsi:type="dcterms:W3CDTF">2018-08-14T14:07:00Z</dcterms:created>
  <dcterms:modified xsi:type="dcterms:W3CDTF">2018-08-14T14:08:00Z</dcterms:modified>
</cp:coreProperties>
</file>