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E819" w14:textId="77777777" w:rsidR="00202113" w:rsidRDefault="00202113">
      <w:pPr>
        <w:rPr>
          <w:rFonts w:ascii="Times New Roman" w:hAnsi="Times New Roman" w:cs="Times New Roman"/>
        </w:rPr>
      </w:pPr>
    </w:p>
    <w:p w14:paraId="3F51DAA1" w14:textId="77777777" w:rsidR="00E0112B" w:rsidRDefault="00E0112B">
      <w:pPr>
        <w:rPr>
          <w:rFonts w:ascii="Times New Roman" w:hAnsi="Times New Roman" w:cs="Times New Roman"/>
        </w:rPr>
      </w:pPr>
    </w:p>
    <w:p w14:paraId="423D1A45"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SENATE BILL NO. XXX</w:t>
      </w:r>
    </w:p>
    <w:p w14:paraId="3D25A35B"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IN THE LEGISLATURE OF THE STATE OF ALASKA</w:t>
      </w:r>
    </w:p>
    <w:p w14:paraId="67F8AF2D"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THIRTY-FIRST LEGISLATURE - FIRST SESSION</w:t>
      </w:r>
    </w:p>
    <w:p w14:paraId="4A653860"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BY SENATOR _______</w:t>
      </w:r>
    </w:p>
    <w:p w14:paraId="28308B5A"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Introduced: 1/XX/2019</w:t>
      </w:r>
    </w:p>
    <w:p w14:paraId="695EB251"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Referred: Health and Human Services, Labor and Commerce, Finance</w:t>
      </w:r>
    </w:p>
    <w:p w14:paraId="70EBB739" w14:textId="77777777" w:rsidR="00A4481C" w:rsidRDefault="00A4481C" w:rsidP="00A4481C">
      <w:pPr>
        <w:spacing w:line="360" w:lineRule="auto"/>
        <w:rPr>
          <w:rFonts w:ascii="Times New Roman" w:hAnsi="Times New Roman" w:cs="Times New Roman"/>
        </w:rPr>
      </w:pPr>
    </w:p>
    <w:p w14:paraId="1DE0F1D5" w14:textId="77777777" w:rsidR="00A4481C" w:rsidRDefault="00A4481C" w:rsidP="00A4481C">
      <w:pPr>
        <w:spacing w:line="360" w:lineRule="auto"/>
        <w:rPr>
          <w:rFonts w:ascii="Times New Roman" w:hAnsi="Times New Roman" w:cs="Times New Roman"/>
        </w:rPr>
      </w:pPr>
    </w:p>
    <w:p w14:paraId="59AA300D" w14:textId="77777777" w:rsidR="00A4481C" w:rsidRDefault="00A4481C" w:rsidP="00A4481C">
      <w:pPr>
        <w:spacing w:line="360" w:lineRule="auto"/>
        <w:rPr>
          <w:rFonts w:ascii="Times New Roman" w:hAnsi="Times New Roman" w:cs="Times New Roman"/>
        </w:rPr>
      </w:pPr>
    </w:p>
    <w:p w14:paraId="71023AFC" w14:textId="77777777"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A BILL</w:t>
      </w:r>
    </w:p>
    <w:p w14:paraId="7D9DD4B2" w14:textId="168E284F"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FOR AN ACT ENTITLED</w:t>
      </w:r>
    </w:p>
    <w:p w14:paraId="2AF5BA4F" w14:textId="45190C6D" w:rsidR="00A4481C" w:rsidRPr="005A1BB7" w:rsidRDefault="00906939" w:rsidP="00A4481C">
      <w:pPr>
        <w:spacing w:line="360" w:lineRule="auto"/>
        <w:rPr>
          <w:rFonts w:ascii="Times New Roman" w:hAnsi="Times New Roman" w:cs="Times New Roman"/>
          <w:b/>
        </w:rPr>
      </w:pPr>
      <w:r w:rsidRPr="005A1BB7">
        <w:rPr>
          <w:rFonts w:ascii="Times New Roman" w:hAnsi="Times New Roman" w:cs="Times New Roman"/>
          <w:b/>
        </w:rPr>
        <w:t>“</w:t>
      </w:r>
      <w:r w:rsidR="00A4481C" w:rsidRPr="005A1BB7">
        <w:rPr>
          <w:rFonts w:ascii="Times New Roman" w:hAnsi="Times New Roman" w:cs="Times New Roman"/>
          <w:b/>
        </w:rPr>
        <w:t xml:space="preserve">An Act </w:t>
      </w:r>
      <w:r w:rsidR="008E1B0F" w:rsidRPr="005A1BB7">
        <w:rPr>
          <w:rFonts w:ascii="Times New Roman" w:hAnsi="Times New Roman" w:cs="Times New Roman"/>
          <w:b/>
        </w:rPr>
        <w:t>specifying coverage requirements for medications for the treatment of substance use disorders</w:t>
      </w:r>
      <w:r w:rsidRPr="005A1BB7">
        <w:rPr>
          <w:rFonts w:ascii="Times New Roman" w:hAnsi="Times New Roman" w:cs="Times New Roman"/>
          <w:b/>
        </w:rPr>
        <w:t>; and providing for an effective date.”</w:t>
      </w:r>
    </w:p>
    <w:p w14:paraId="2990B72A" w14:textId="5B22EFF9" w:rsidR="00906939" w:rsidRDefault="00906939" w:rsidP="00A4481C">
      <w:pPr>
        <w:spacing w:line="360" w:lineRule="auto"/>
        <w:rPr>
          <w:rFonts w:ascii="Times New Roman" w:hAnsi="Times New Roman" w:cs="Times New Roman"/>
        </w:rPr>
      </w:pPr>
      <w:r>
        <w:rPr>
          <w:rFonts w:ascii="Times New Roman" w:hAnsi="Times New Roman" w:cs="Times New Roman"/>
        </w:rPr>
        <w:t>BE IT ENACTED BY THE LEGISLATURE OF THE STATE OF ALASKA</w:t>
      </w:r>
      <w:r w:rsidR="0094548C">
        <w:rPr>
          <w:rFonts w:ascii="Times New Roman" w:hAnsi="Times New Roman" w:cs="Times New Roman"/>
        </w:rPr>
        <w:t>:</w:t>
      </w:r>
    </w:p>
    <w:p w14:paraId="5C0042A3" w14:textId="7CB05C0C" w:rsidR="00C3623A" w:rsidRDefault="00C3623A" w:rsidP="00C3623A">
      <w:pPr>
        <w:spacing w:line="360" w:lineRule="auto"/>
        <w:rPr>
          <w:rFonts w:ascii="Times New Roman" w:hAnsi="Times New Roman" w:cs="Times New Roman"/>
        </w:rPr>
      </w:pPr>
      <w:r>
        <w:rPr>
          <w:rFonts w:ascii="Times New Roman" w:hAnsi="Times New Roman" w:cs="Times New Roman"/>
          <w:b/>
        </w:rPr>
        <w:t>*S</w:t>
      </w:r>
      <w:r w:rsidR="00754523">
        <w:rPr>
          <w:rFonts w:ascii="Times New Roman" w:hAnsi="Times New Roman" w:cs="Times New Roman"/>
          <w:b/>
        </w:rPr>
        <w:t>ection 1</w:t>
      </w:r>
      <w:r w:rsidRPr="005A1BB7">
        <w:rPr>
          <w:rFonts w:ascii="Times New Roman" w:hAnsi="Times New Roman" w:cs="Times New Roman"/>
          <w:b/>
        </w:rPr>
        <w:t>.</w:t>
      </w:r>
      <w:r>
        <w:rPr>
          <w:rFonts w:ascii="Times New Roman" w:hAnsi="Times New Roman" w:cs="Times New Roman"/>
        </w:rPr>
        <w:t xml:space="preserve"> AS 21.51 is amended by adding a new section to read:</w:t>
      </w:r>
    </w:p>
    <w:p w14:paraId="191FCC9A" w14:textId="6D0AAC47" w:rsidR="00C3623A" w:rsidRDefault="00C3623A" w:rsidP="00C3623A">
      <w:pPr>
        <w:spacing w:line="360" w:lineRule="auto"/>
        <w:rPr>
          <w:rFonts w:ascii="Times New Roman" w:hAnsi="Times New Roman" w:cs="Times New Roman"/>
        </w:rPr>
      </w:pPr>
      <w:r>
        <w:rPr>
          <w:rFonts w:ascii="Times New Roman" w:hAnsi="Times New Roman" w:cs="Times New Roman"/>
          <w:b/>
        </w:rPr>
        <w:tab/>
        <w:t>Sec. 21.51.355</w:t>
      </w:r>
      <w:r w:rsidRPr="005A1BB7">
        <w:rPr>
          <w:rFonts w:ascii="Times New Roman" w:hAnsi="Times New Roman" w:cs="Times New Roman"/>
          <w:b/>
        </w:rPr>
        <w:t xml:space="preserve">. </w:t>
      </w:r>
      <w:r>
        <w:rPr>
          <w:rFonts w:ascii="Times New Roman" w:hAnsi="Times New Roman" w:cs="Times New Roman"/>
          <w:b/>
        </w:rPr>
        <w:t>Medication-assisted treatment</w:t>
      </w:r>
      <w:r w:rsidRPr="005A1BB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 any prior authorization requirements on any prescription medication approved by the federal Food and Drug Administration (FDA) for the treatment of substance use disorders.</w:t>
      </w:r>
    </w:p>
    <w:p w14:paraId="4D801CD9" w14:textId="3B5D4FD0" w:rsidR="00C3623A" w:rsidRDefault="00C3623A" w:rsidP="00C3623A">
      <w:pPr>
        <w:spacing w:line="360" w:lineRule="auto"/>
        <w:rPr>
          <w:rFonts w:ascii="Times New Roman" w:hAnsi="Times New Roman" w:cs="Times New Roman"/>
        </w:rPr>
      </w:pPr>
      <w:r>
        <w:rPr>
          <w:rFonts w:ascii="Times New Roman" w:hAnsi="Times New Roman" w:cs="Times New Roman"/>
        </w:rPr>
        <w:tab/>
        <w:t xml:space="preserve">(b)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w:t>
      </w:r>
      <w:r>
        <w:rPr>
          <w:rFonts w:ascii="Times New Roman" w:hAnsi="Times New Roman" w:cs="Times New Roman"/>
        </w:rPr>
        <w:t xml:space="preserve"> </w:t>
      </w:r>
      <w:r w:rsidRPr="00C3623A">
        <w:rPr>
          <w:rFonts w:ascii="Times New Roman" w:hAnsi="Times New Roman" w:cs="Times New Roman"/>
        </w:rPr>
        <w:t xml:space="preserve">any step therapy requirements before the </w:t>
      </w:r>
      <w:r>
        <w:rPr>
          <w:rFonts w:ascii="Times New Roman" w:hAnsi="Times New Roman" w:cs="Times New Roman"/>
        </w:rPr>
        <w:t xml:space="preserve">health care </w:t>
      </w:r>
      <w:r w:rsidRPr="00C3623A">
        <w:rPr>
          <w:rFonts w:ascii="Times New Roman" w:hAnsi="Times New Roman" w:cs="Times New Roman"/>
        </w:rPr>
        <w:t>insurer will authorize coverage for a prescription medication approved by the FDA for the treatment of substance use disorders.</w:t>
      </w:r>
    </w:p>
    <w:p w14:paraId="05CBBB2E" w14:textId="0F66B358" w:rsidR="00C3623A" w:rsidRDefault="00C3623A" w:rsidP="00C3623A">
      <w:pPr>
        <w:spacing w:line="360" w:lineRule="auto"/>
        <w:rPr>
          <w:rFonts w:ascii="Times New Roman" w:hAnsi="Times New Roman" w:cs="Times New Roman"/>
        </w:rPr>
      </w:pPr>
      <w:r>
        <w:rPr>
          <w:rFonts w:ascii="Times New Roman" w:hAnsi="Times New Roman" w:cs="Times New Roman"/>
        </w:rPr>
        <w:tab/>
        <w:t xml:space="preserve">(c)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rPr>
        <w:t xml:space="preserve">health care </w:t>
      </w:r>
      <w:r w:rsidRPr="00C3623A">
        <w:rPr>
          <w:rFonts w:ascii="Times New Roman" w:hAnsi="Times New Roman" w:cs="Times New Roman"/>
        </w:rPr>
        <w:t>insurer.</w:t>
      </w:r>
    </w:p>
    <w:p w14:paraId="71FAEDBD" w14:textId="10272D3B" w:rsidR="00C3623A" w:rsidRPr="00C3623A" w:rsidRDefault="00C3623A" w:rsidP="00C3623A">
      <w:pPr>
        <w:spacing w:line="360" w:lineRule="auto"/>
        <w:rPr>
          <w:rFonts w:ascii="Times New Roman" w:hAnsi="Times New Roman" w:cs="Times New Roman"/>
        </w:rPr>
      </w:pPr>
      <w:r>
        <w:rPr>
          <w:rFonts w:ascii="Times New Roman" w:hAnsi="Times New Roman" w:cs="Times New Roman"/>
        </w:rPr>
        <w:lastRenderedPageBreak/>
        <w:tab/>
        <w:t xml:space="preserve">(d)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0A8FD753" w14:textId="610C1406" w:rsidR="00331F65" w:rsidRDefault="00754523" w:rsidP="00331F65">
      <w:pPr>
        <w:spacing w:line="360" w:lineRule="auto"/>
        <w:rPr>
          <w:rFonts w:ascii="Times New Roman" w:hAnsi="Times New Roman" w:cs="Times New Roman"/>
        </w:rPr>
      </w:pPr>
      <w:r>
        <w:rPr>
          <w:rFonts w:ascii="Times New Roman" w:hAnsi="Times New Roman" w:cs="Times New Roman"/>
          <w:b/>
        </w:rPr>
        <w:t>*Sec. 2</w:t>
      </w:r>
      <w:r w:rsidR="00331F65" w:rsidRPr="005A1BB7">
        <w:rPr>
          <w:rFonts w:ascii="Times New Roman" w:hAnsi="Times New Roman" w:cs="Times New Roman"/>
          <w:b/>
        </w:rPr>
        <w:t>.</w:t>
      </w:r>
      <w:r w:rsidR="00331F65">
        <w:rPr>
          <w:rFonts w:ascii="Times New Roman" w:hAnsi="Times New Roman" w:cs="Times New Roman"/>
        </w:rPr>
        <w:t xml:space="preserve"> AS 21.54 is amended by adding a new section to read:</w:t>
      </w:r>
    </w:p>
    <w:p w14:paraId="4B4440A7" w14:textId="4408EEBA" w:rsidR="00331F65" w:rsidRDefault="00331F65" w:rsidP="00331F65">
      <w:pPr>
        <w:spacing w:line="360" w:lineRule="auto"/>
        <w:rPr>
          <w:rFonts w:ascii="Times New Roman" w:hAnsi="Times New Roman" w:cs="Times New Roman"/>
        </w:rPr>
      </w:pPr>
      <w:r>
        <w:rPr>
          <w:rFonts w:ascii="Times New Roman" w:hAnsi="Times New Roman" w:cs="Times New Roman"/>
          <w:b/>
        </w:rPr>
        <w:tab/>
        <w:t>Sec. 21.54.153</w:t>
      </w:r>
      <w:r w:rsidRPr="005A1BB7">
        <w:rPr>
          <w:rFonts w:ascii="Times New Roman" w:hAnsi="Times New Roman" w:cs="Times New Roman"/>
          <w:b/>
        </w:rPr>
        <w:t xml:space="preserve">. </w:t>
      </w:r>
      <w:r>
        <w:rPr>
          <w:rFonts w:ascii="Times New Roman" w:hAnsi="Times New Roman" w:cs="Times New Roman"/>
          <w:b/>
        </w:rPr>
        <w:t>Medication-assisted treatment</w:t>
      </w:r>
      <w:r w:rsidRPr="005A1BB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(a) Each health care insurer that offers a health care insurance plan in the </w:t>
      </w:r>
      <w:r w:rsidR="004B2DE2">
        <w:rPr>
          <w:rFonts w:ascii="Times New Roman" w:hAnsi="Times New Roman" w:cs="Times New Roman"/>
        </w:rPr>
        <w:t>group</w:t>
      </w:r>
      <w:r>
        <w:rPr>
          <w:rFonts w:ascii="Times New Roman" w:hAnsi="Times New Roman" w:cs="Times New Roman"/>
        </w:rPr>
        <w:t xml:space="preserve"> market that provides prescription drug benefits for the treatment of substance use disorder </w:t>
      </w:r>
      <w:r w:rsidRPr="00C3623A">
        <w:rPr>
          <w:rFonts w:ascii="Times New Roman" w:hAnsi="Times New Roman" w:cs="Times New Roman"/>
        </w:rPr>
        <w:t>shall not impose any prior authorization requirements on any prescription medication approved by the federal Food and Drug Administration (FDA) for the treatment of substance use disorders.</w:t>
      </w:r>
    </w:p>
    <w:p w14:paraId="147114AC"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(b)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 not impose</w:t>
      </w:r>
      <w:r>
        <w:rPr>
          <w:rFonts w:ascii="Times New Roman" w:hAnsi="Times New Roman" w:cs="Times New Roman"/>
        </w:rPr>
        <w:t xml:space="preserve"> </w:t>
      </w:r>
      <w:r w:rsidRPr="00C3623A">
        <w:rPr>
          <w:rFonts w:ascii="Times New Roman" w:hAnsi="Times New Roman" w:cs="Times New Roman"/>
        </w:rPr>
        <w:t xml:space="preserve">any step therapy requirements before the </w:t>
      </w:r>
      <w:r>
        <w:rPr>
          <w:rFonts w:ascii="Times New Roman" w:hAnsi="Times New Roman" w:cs="Times New Roman"/>
        </w:rPr>
        <w:t xml:space="preserve">health care </w:t>
      </w:r>
      <w:r w:rsidRPr="00C3623A">
        <w:rPr>
          <w:rFonts w:ascii="Times New Roman" w:hAnsi="Times New Roman" w:cs="Times New Roman"/>
        </w:rPr>
        <w:t>insurer will authorize coverage for a prescription medication approved by the FDA for the treatment of substance use disorders.</w:t>
      </w:r>
    </w:p>
    <w:p w14:paraId="5132C155"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(c)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 xml:space="preserve">place all prescription medications approved by the FDA for the treatment of substance use disorders on the lowest tier of the drug formulary developed and maintained by the </w:t>
      </w:r>
      <w:r>
        <w:rPr>
          <w:rFonts w:ascii="Times New Roman" w:hAnsi="Times New Roman" w:cs="Times New Roman"/>
        </w:rPr>
        <w:t xml:space="preserve">health care </w:t>
      </w:r>
      <w:r w:rsidRPr="00C3623A">
        <w:rPr>
          <w:rFonts w:ascii="Times New Roman" w:hAnsi="Times New Roman" w:cs="Times New Roman"/>
        </w:rPr>
        <w:t>insurer.</w:t>
      </w:r>
    </w:p>
    <w:p w14:paraId="232FB239" w14:textId="77777777" w:rsidR="00331F65" w:rsidRDefault="00331F65" w:rsidP="00331F65">
      <w:pPr>
        <w:spacing w:line="360" w:lineRule="auto"/>
        <w:rPr>
          <w:rFonts w:ascii="Times New Roman" w:hAnsi="Times New Roman" w:cs="Times New Roman"/>
        </w:rPr>
      </w:pPr>
      <w:r>
        <w:rPr>
          <w:rFonts w:ascii="Times New Roman" w:hAnsi="Times New Roman" w:cs="Times New Roman"/>
        </w:rPr>
        <w:tab/>
        <w:t xml:space="preserve">(d) Each health care insurer that offers a health care insurance plan in the individual market that provides prescription drug benefits for the treatment of substance use disorder </w:t>
      </w:r>
      <w:r w:rsidRPr="00C3623A">
        <w:rPr>
          <w:rFonts w:ascii="Times New Roman" w:hAnsi="Times New Roman" w:cs="Times New Roman"/>
        </w:rPr>
        <w:t>shall</w:t>
      </w:r>
      <w:r>
        <w:rPr>
          <w:rFonts w:ascii="Times New Roman" w:hAnsi="Times New Roman" w:cs="Times New Roman"/>
        </w:rPr>
        <w:t xml:space="preserve"> </w:t>
      </w:r>
      <w:r w:rsidRPr="00C3623A">
        <w:rPr>
          <w:rFonts w:ascii="Times New Roman" w:hAnsi="Times New Roman" w:cs="Times New Roman"/>
        </w:rPr>
        <w:t>not exclude coverage for any prescription medication approved by the FDA for the treatment of substance use disorders and any associated counseling or wraparound services on the grounds that such medications and services were court ordered.</w:t>
      </w:r>
    </w:p>
    <w:p w14:paraId="7C7E867A" w14:textId="06EAF608" w:rsidR="00A075E7" w:rsidRDefault="00754523" w:rsidP="00331F65">
      <w:pPr>
        <w:spacing w:line="360" w:lineRule="auto"/>
        <w:rPr>
          <w:rFonts w:ascii="Times New Roman" w:hAnsi="Times New Roman" w:cs="Times New Roman"/>
        </w:rPr>
      </w:pPr>
      <w:r>
        <w:rPr>
          <w:rFonts w:ascii="Times New Roman" w:hAnsi="Times New Roman" w:cs="Times New Roman"/>
          <w:b/>
        </w:rPr>
        <w:t>* Sec. 3</w:t>
      </w:r>
      <w:r w:rsidR="00A075E7" w:rsidRPr="00433EC0">
        <w:rPr>
          <w:rFonts w:ascii="Times New Roman" w:hAnsi="Times New Roman" w:cs="Times New Roman"/>
          <w:b/>
        </w:rPr>
        <w:t>.</w:t>
      </w:r>
      <w:r w:rsidR="00A075E7">
        <w:rPr>
          <w:rFonts w:ascii="Times New Roman" w:hAnsi="Times New Roman" w:cs="Times New Roman"/>
        </w:rPr>
        <w:t xml:space="preserve"> </w:t>
      </w:r>
      <w:r w:rsidR="00A075E7" w:rsidRPr="00A075E7">
        <w:rPr>
          <w:rFonts w:ascii="Times New Roman" w:hAnsi="Times New Roman" w:cs="Times New Roman"/>
        </w:rPr>
        <w:t>The uncodified law of the State of Alaska is amended by adding a new section to</w:t>
      </w:r>
      <w:r w:rsidR="00433EC0">
        <w:rPr>
          <w:rFonts w:ascii="Times New Roman" w:hAnsi="Times New Roman" w:cs="Times New Roman"/>
        </w:rPr>
        <w:t xml:space="preserve"> read: </w:t>
      </w:r>
    </w:p>
    <w:p w14:paraId="07A11A26" w14:textId="139FD22F" w:rsidR="00433EC0" w:rsidRDefault="00433EC0" w:rsidP="00331F65">
      <w:pPr>
        <w:spacing w:line="360" w:lineRule="auto"/>
        <w:rPr>
          <w:rFonts w:ascii="Times New Roman" w:hAnsi="Times New Roman" w:cs="Times New Roman"/>
        </w:rPr>
      </w:pPr>
      <w:r>
        <w:rPr>
          <w:rFonts w:ascii="Times New Roman" w:hAnsi="Times New Roman" w:cs="Times New Roman"/>
        </w:rPr>
        <w:tab/>
        <w:t>APPLICABILITY. This act applies to a health insurance plan, contract, or policy that is offered, issued for delivery, delivered, or renewed on or after the effective date of this act.</w:t>
      </w:r>
    </w:p>
    <w:p w14:paraId="754F06C0" w14:textId="6CE4321C" w:rsidR="00433EC0" w:rsidRDefault="00754523" w:rsidP="00331F65">
      <w:pPr>
        <w:spacing w:line="360" w:lineRule="auto"/>
        <w:rPr>
          <w:rFonts w:ascii="Times New Roman" w:hAnsi="Times New Roman" w:cs="Times New Roman"/>
        </w:rPr>
      </w:pPr>
      <w:r>
        <w:rPr>
          <w:rFonts w:ascii="Times New Roman" w:hAnsi="Times New Roman" w:cs="Times New Roman"/>
          <w:b/>
        </w:rPr>
        <w:t>*Sec. 4</w:t>
      </w:r>
      <w:bookmarkStart w:id="0" w:name="_GoBack"/>
      <w:bookmarkEnd w:id="0"/>
      <w:r w:rsidR="00433EC0" w:rsidRPr="00433EC0">
        <w:rPr>
          <w:rFonts w:ascii="Times New Roman" w:hAnsi="Times New Roman" w:cs="Times New Roman"/>
          <w:b/>
        </w:rPr>
        <w:t>.</w:t>
      </w:r>
      <w:r w:rsidR="00433EC0">
        <w:rPr>
          <w:rFonts w:ascii="Times New Roman" w:hAnsi="Times New Roman" w:cs="Times New Roman"/>
        </w:rPr>
        <w:t xml:space="preserve"> This Act takes effect July 1, 2019.</w:t>
      </w:r>
    </w:p>
    <w:p w14:paraId="6B6EC59C" w14:textId="77777777" w:rsidR="00433EC0" w:rsidRPr="00C3623A" w:rsidRDefault="00433EC0" w:rsidP="00331F65">
      <w:pPr>
        <w:spacing w:line="360" w:lineRule="auto"/>
        <w:rPr>
          <w:rFonts w:ascii="Times New Roman" w:hAnsi="Times New Roman" w:cs="Times New Roman"/>
        </w:rPr>
      </w:pPr>
    </w:p>
    <w:p w14:paraId="14AF4D41" w14:textId="24336EBD" w:rsidR="00517A3C" w:rsidRPr="00396CEA" w:rsidRDefault="00517A3C" w:rsidP="00396CEA">
      <w:pPr>
        <w:spacing w:line="360" w:lineRule="auto"/>
        <w:rPr>
          <w:rFonts w:ascii="Times New Roman" w:hAnsi="Times New Roman" w:cs="Times New Roman"/>
        </w:rPr>
      </w:pPr>
    </w:p>
    <w:p w14:paraId="0C4B97D8" w14:textId="4A102FE8" w:rsidR="00396CEA" w:rsidRPr="00396CEA" w:rsidRDefault="00396CEA" w:rsidP="00396CEA">
      <w:pPr>
        <w:spacing w:line="360" w:lineRule="auto"/>
        <w:rPr>
          <w:rFonts w:ascii="Times New Roman" w:hAnsi="Times New Roman" w:cs="Times New Roman"/>
        </w:rPr>
      </w:pPr>
    </w:p>
    <w:p w14:paraId="531A1989" w14:textId="555B8B67" w:rsidR="00396CEA" w:rsidRPr="00396CEA" w:rsidRDefault="00396CEA" w:rsidP="00396CEA">
      <w:pPr>
        <w:spacing w:line="360" w:lineRule="auto"/>
        <w:rPr>
          <w:rFonts w:ascii="Times New Roman" w:hAnsi="Times New Roman" w:cs="Times New Roman"/>
        </w:rPr>
      </w:pPr>
    </w:p>
    <w:p w14:paraId="41FA3CA9" w14:textId="73449A82" w:rsidR="00396CEA" w:rsidRPr="00396CEA" w:rsidRDefault="00396CEA" w:rsidP="00396CEA">
      <w:pPr>
        <w:spacing w:line="360" w:lineRule="auto"/>
        <w:rPr>
          <w:rFonts w:ascii="Times New Roman" w:hAnsi="Times New Roman" w:cs="Times New Roman"/>
        </w:rPr>
      </w:pPr>
    </w:p>
    <w:p w14:paraId="018F9051" w14:textId="7BA03103" w:rsidR="00396CEA" w:rsidRPr="000419DD" w:rsidRDefault="00396CEA" w:rsidP="000419DD">
      <w:pPr>
        <w:spacing w:line="360" w:lineRule="auto"/>
        <w:rPr>
          <w:rFonts w:ascii="Times New Roman" w:hAnsi="Times New Roman" w:cs="Times New Roman"/>
        </w:rPr>
      </w:pPr>
    </w:p>
    <w:p w14:paraId="23A58A67" w14:textId="4BE73002" w:rsidR="000419DD" w:rsidRPr="000419DD" w:rsidRDefault="000419DD" w:rsidP="000419DD">
      <w:pPr>
        <w:spacing w:line="360" w:lineRule="auto"/>
        <w:rPr>
          <w:rFonts w:ascii="Times New Roman" w:hAnsi="Times New Roman" w:cs="Times New Roman"/>
        </w:rPr>
      </w:pPr>
    </w:p>
    <w:p w14:paraId="1DC4C30B" w14:textId="207B3365" w:rsidR="000419DD" w:rsidRDefault="000419DD" w:rsidP="000419DD">
      <w:pPr>
        <w:spacing w:line="360" w:lineRule="auto"/>
        <w:rPr>
          <w:rFonts w:ascii="Times New Roman" w:hAnsi="Times New Roman" w:cs="Times New Roman"/>
        </w:rPr>
      </w:pPr>
    </w:p>
    <w:p w14:paraId="3ED72040" w14:textId="22A6A28E" w:rsidR="005A1BB7" w:rsidRPr="00580355" w:rsidRDefault="005A1BB7" w:rsidP="005A1BB7">
      <w:pPr>
        <w:spacing w:line="360" w:lineRule="auto"/>
        <w:rPr>
          <w:rFonts w:ascii="Times New Roman" w:hAnsi="Times New Roman" w:cs="Times New Roman"/>
        </w:rPr>
      </w:pPr>
    </w:p>
    <w:p w14:paraId="15645ABA" w14:textId="45F95E72" w:rsidR="00580355" w:rsidRPr="00580355" w:rsidRDefault="00580355" w:rsidP="00580355">
      <w:pPr>
        <w:spacing w:line="360" w:lineRule="auto"/>
        <w:ind w:left="720"/>
        <w:rPr>
          <w:rFonts w:ascii="Times New Roman" w:hAnsi="Times New Roman" w:cs="Times New Roman"/>
        </w:rPr>
      </w:pPr>
    </w:p>
    <w:p w14:paraId="23BFC770" w14:textId="06B1FE23" w:rsidR="00580355" w:rsidRPr="00580355" w:rsidRDefault="00580355" w:rsidP="00580355">
      <w:pPr>
        <w:spacing w:line="360" w:lineRule="auto"/>
        <w:ind w:left="720"/>
        <w:rPr>
          <w:rFonts w:ascii="Times New Roman" w:hAnsi="Times New Roman" w:cs="Times New Roman"/>
        </w:rPr>
      </w:pPr>
    </w:p>
    <w:p w14:paraId="7A0A2E29" w14:textId="6F2C8EA0" w:rsidR="00580355" w:rsidRPr="00580355" w:rsidRDefault="00580355" w:rsidP="00580355">
      <w:pPr>
        <w:spacing w:line="360" w:lineRule="auto"/>
        <w:ind w:left="720"/>
        <w:rPr>
          <w:rFonts w:ascii="Times New Roman" w:hAnsi="Times New Roman" w:cs="Times New Roman"/>
        </w:rPr>
      </w:pPr>
    </w:p>
    <w:p w14:paraId="38B4C9A4" w14:textId="7A2C10B2" w:rsidR="00580355" w:rsidRPr="00285CF8" w:rsidRDefault="00580355" w:rsidP="00285CF8">
      <w:pPr>
        <w:spacing w:line="360" w:lineRule="auto"/>
        <w:rPr>
          <w:rFonts w:ascii="Times New Roman" w:hAnsi="Times New Roman" w:cs="Times New Roman"/>
        </w:rPr>
      </w:pPr>
    </w:p>
    <w:p w14:paraId="2A76F4F5" w14:textId="30A02350" w:rsidR="00285CF8" w:rsidRPr="00285CF8" w:rsidRDefault="00285CF8" w:rsidP="00285CF8">
      <w:pPr>
        <w:spacing w:line="360" w:lineRule="auto"/>
        <w:rPr>
          <w:rFonts w:ascii="Times New Roman" w:hAnsi="Times New Roman" w:cs="Times New Roman"/>
        </w:rPr>
      </w:pPr>
    </w:p>
    <w:p w14:paraId="2FA31E2B" w14:textId="05614332" w:rsidR="00285CF8" w:rsidRDefault="00285CF8" w:rsidP="00A4481C">
      <w:pPr>
        <w:spacing w:line="360" w:lineRule="auto"/>
        <w:rPr>
          <w:rFonts w:ascii="Times New Roman" w:hAnsi="Times New Roman" w:cs="Times New Roman"/>
        </w:rPr>
      </w:pPr>
    </w:p>
    <w:p w14:paraId="4BD4D14B" w14:textId="77777777" w:rsidR="0094548C" w:rsidRPr="00E0112B" w:rsidRDefault="0094548C" w:rsidP="00A4481C">
      <w:pPr>
        <w:spacing w:line="360" w:lineRule="auto"/>
        <w:rPr>
          <w:rFonts w:ascii="Times New Roman" w:hAnsi="Times New Roman" w:cs="Times New Roman"/>
        </w:rPr>
      </w:pPr>
    </w:p>
    <w:sectPr w:rsidR="0094548C" w:rsidRPr="00E0112B"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22CB" w14:textId="77777777" w:rsidR="00433EC0" w:rsidRDefault="00433EC0" w:rsidP="00433EC0">
      <w:r>
        <w:separator/>
      </w:r>
    </w:p>
  </w:endnote>
  <w:endnote w:type="continuationSeparator" w:id="0">
    <w:p w14:paraId="4E108DEB" w14:textId="77777777" w:rsidR="00433EC0" w:rsidRDefault="00433EC0" w:rsidP="004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BF0F" w14:textId="77777777" w:rsidR="00433EC0" w:rsidRDefault="00433EC0" w:rsidP="00433EC0">
      <w:r>
        <w:separator/>
      </w:r>
    </w:p>
  </w:footnote>
  <w:footnote w:type="continuationSeparator" w:id="0">
    <w:p w14:paraId="7EEBDE4C" w14:textId="77777777" w:rsidR="00433EC0" w:rsidRDefault="00433EC0" w:rsidP="00433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8472" w14:textId="23E8FA20" w:rsidR="00433EC0" w:rsidRPr="00433EC0" w:rsidRDefault="00433EC0" w:rsidP="00433EC0">
    <w:pPr>
      <w:pStyle w:val="Header"/>
      <w:jc w:val="right"/>
      <w:rPr>
        <w:rFonts w:ascii="Times New Roman" w:hAnsi="Times New Roman" w:cs="Times New Roman"/>
        <w:sz w:val="20"/>
        <w:szCs w:val="20"/>
      </w:rPr>
    </w:pPr>
    <w:r>
      <w:rPr>
        <w:rFonts w:ascii="Times New Roman" w:hAnsi="Times New Roman" w:cs="Times New Roman"/>
        <w:sz w:val="20"/>
        <w:szCs w:val="20"/>
      </w:rPr>
      <w:t>31-LSXXXX\A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2B"/>
    <w:rsid w:val="000419DD"/>
    <w:rsid w:val="001D51B7"/>
    <w:rsid w:val="00202113"/>
    <w:rsid w:val="0028585B"/>
    <w:rsid w:val="00285CF8"/>
    <w:rsid w:val="00331F65"/>
    <w:rsid w:val="00396CEA"/>
    <w:rsid w:val="00433EC0"/>
    <w:rsid w:val="004B2DE2"/>
    <w:rsid w:val="00517A3C"/>
    <w:rsid w:val="00580355"/>
    <w:rsid w:val="00583F02"/>
    <w:rsid w:val="005A1BB7"/>
    <w:rsid w:val="00754523"/>
    <w:rsid w:val="00794C22"/>
    <w:rsid w:val="008E1B0F"/>
    <w:rsid w:val="00906939"/>
    <w:rsid w:val="0094548C"/>
    <w:rsid w:val="00A075E7"/>
    <w:rsid w:val="00A4481C"/>
    <w:rsid w:val="00C3623A"/>
    <w:rsid w:val="00E0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D4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3495</Characters>
  <Application>Microsoft Macintosh Word</Application>
  <DocSecurity>0</DocSecurity>
  <Lines>75</Lines>
  <Paragraphs>27</Paragraphs>
  <ScaleCrop>false</ScaleCrop>
  <Company>Scattergood Foundation</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2018-09-02T16:14:00Z</dcterms:created>
  <dcterms:modified xsi:type="dcterms:W3CDTF">2018-09-02T16:15:00Z</dcterms:modified>
</cp:coreProperties>
</file>