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1E819" w14:textId="77777777" w:rsidR="00202113" w:rsidRDefault="00202113">
      <w:pPr>
        <w:rPr>
          <w:rFonts w:ascii="Times New Roman" w:hAnsi="Times New Roman" w:cs="Times New Roman"/>
        </w:rPr>
      </w:pPr>
    </w:p>
    <w:p w14:paraId="3F51DAA1" w14:textId="77777777" w:rsidR="00E0112B" w:rsidRDefault="00E0112B">
      <w:pPr>
        <w:rPr>
          <w:rFonts w:ascii="Times New Roman" w:hAnsi="Times New Roman" w:cs="Times New Roman"/>
        </w:rPr>
      </w:pPr>
    </w:p>
    <w:p w14:paraId="423D1A45"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SENATE BILL NO. XXX</w:t>
      </w:r>
    </w:p>
    <w:p w14:paraId="3D25A35B"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IN THE LEGISLATURE OF THE STATE OF ALASKA</w:t>
      </w:r>
    </w:p>
    <w:p w14:paraId="67F8AF2D"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THIRTY-FIRST LEGISLATURE - FIRST SESSION</w:t>
      </w:r>
    </w:p>
    <w:p w14:paraId="4A653860"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BY SENATOR _______</w:t>
      </w:r>
    </w:p>
    <w:p w14:paraId="28308B5A"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Introduced: 1/XX/2019</w:t>
      </w:r>
    </w:p>
    <w:p w14:paraId="695EB251"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Referred: Health and Human Services, Labor and Commerce, Finance</w:t>
      </w:r>
    </w:p>
    <w:p w14:paraId="70EBB739" w14:textId="77777777" w:rsidR="00A4481C" w:rsidRDefault="00A4481C" w:rsidP="00A4481C">
      <w:pPr>
        <w:spacing w:line="360" w:lineRule="auto"/>
        <w:rPr>
          <w:rFonts w:ascii="Times New Roman" w:hAnsi="Times New Roman" w:cs="Times New Roman"/>
        </w:rPr>
      </w:pPr>
    </w:p>
    <w:p w14:paraId="1DE0F1D5" w14:textId="77777777" w:rsidR="00A4481C" w:rsidRDefault="00A4481C" w:rsidP="00A4481C">
      <w:pPr>
        <w:spacing w:line="360" w:lineRule="auto"/>
        <w:rPr>
          <w:rFonts w:ascii="Times New Roman" w:hAnsi="Times New Roman" w:cs="Times New Roman"/>
        </w:rPr>
      </w:pPr>
    </w:p>
    <w:p w14:paraId="59AA300D" w14:textId="77777777" w:rsidR="00A4481C" w:rsidRDefault="00A4481C" w:rsidP="00A4481C">
      <w:pPr>
        <w:spacing w:line="360" w:lineRule="auto"/>
        <w:rPr>
          <w:rFonts w:ascii="Times New Roman" w:hAnsi="Times New Roman" w:cs="Times New Roman"/>
        </w:rPr>
      </w:pPr>
    </w:p>
    <w:p w14:paraId="71023AFC" w14:textId="77777777"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A BILL</w:t>
      </w:r>
    </w:p>
    <w:p w14:paraId="7D9DD4B2" w14:textId="168E284F"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FOR AN ACT ENTITLED</w:t>
      </w:r>
    </w:p>
    <w:p w14:paraId="2AF5BA4F" w14:textId="28AC7F6B" w:rsidR="00A4481C" w:rsidRPr="005A1BB7" w:rsidRDefault="00906939" w:rsidP="00A4481C">
      <w:pPr>
        <w:spacing w:line="360" w:lineRule="auto"/>
        <w:rPr>
          <w:rFonts w:ascii="Times New Roman" w:hAnsi="Times New Roman" w:cs="Times New Roman"/>
          <w:b/>
        </w:rPr>
      </w:pPr>
      <w:r w:rsidRPr="005A1BB7">
        <w:rPr>
          <w:rFonts w:ascii="Times New Roman" w:hAnsi="Times New Roman" w:cs="Times New Roman"/>
          <w:b/>
        </w:rPr>
        <w:t>“</w:t>
      </w:r>
      <w:r w:rsidR="00A4481C" w:rsidRPr="005A1BB7">
        <w:rPr>
          <w:rFonts w:ascii="Times New Roman" w:hAnsi="Times New Roman" w:cs="Times New Roman"/>
          <w:b/>
        </w:rPr>
        <w:t xml:space="preserve">An Act </w:t>
      </w:r>
      <w:r w:rsidR="008E1B0F" w:rsidRPr="005A1BB7">
        <w:rPr>
          <w:rFonts w:ascii="Times New Roman" w:hAnsi="Times New Roman" w:cs="Times New Roman"/>
          <w:b/>
        </w:rPr>
        <w:t xml:space="preserve">specifying MHPAEA implementation for the director; </w:t>
      </w:r>
      <w:r w:rsidRPr="005A1BB7">
        <w:rPr>
          <w:rFonts w:ascii="Times New Roman" w:hAnsi="Times New Roman" w:cs="Times New Roman"/>
          <w:b/>
        </w:rPr>
        <w:t>and providing for an effective date.”</w:t>
      </w:r>
    </w:p>
    <w:p w14:paraId="2990B72A" w14:textId="5B22EFF9" w:rsidR="00906939" w:rsidRDefault="00906939" w:rsidP="00A4481C">
      <w:pPr>
        <w:spacing w:line="360" w:lineRule="auto"/>
        <w:rPr>
          <w:rFonts w:ascii="Times New Roman" w:hAnsi="Times New Roman" w:cs="Times New Roman"/>
        </w:rPr>
      </w:pPr>
      <w:r>
        <w:rPr>
          <w:rFonts w:ascii="Times New Roman" w:hAnsi="Times New Roman" w:cs="Times New Roman"/>
        </w:rPr>
        <w:t>BE IT ENACTED BY THE LEGISLATURE OF THE STATE OF ALASKA</w:t>
      </w:r>
      <w:r w:rsidR="0094548C">
        <w:rPr>
          <w:rFonts w:ascii="Times New Roman" w:hAnsi="Times New Roman" w:cs="Times New Roman"/>
        </w:rPr>
        <w:t>:</w:t>
      </w:r>
    </w:p>
    <w:p w14:paraId="62F34EA1" w14:textId="4733B6B9" w:rsidR="000419DD" w:rsidRDefault="000419DD" w:rsidP="000419DD">
      <w:pPr>
        <w:spacing w:line="360" w:lineRule="auto"/>
        <w:rPr>
          <w:rFonts w:ascii="Times New Roman" w:hAnsi="Times New Roman" w:cs="Times New Roman"/>
        </w:rPr>
      </w:pPr>
      <w:r w:rsidRPr="001D51B7">
        <w:rPr>
          <w:rFonts w:ascii="Times New Roman" w:hAnsi="Times New Roman" w:cs="Times New Roman"/>
          <w:b/>
        </w:rPr>
        <w:t>*</w:t>
      </w:r>
      <w:r>
        <w:rPr>
          <w:rFonts w:ascii="Times New Roman" w:hAnsi="Times New Roman" w:cs="Times New Roman"/>
          <w:b/>
        </w:rPr>
        <w:t>Sec</w:t>
      </w:r>
      <w:r w:rsidR="008365BB">
        <w:rPr>
          <w:rFonts w:ascii="Times New Roman" w:hAnsi="Times New Roman" w:cs="Times New Roman"/>
          <w:b/>
        </w:rPr>
        <w:t>tion 1</w:t>
      </w:r>
      <w:r w:rsidRPr="001D51B7">
        <w:rPr>
          <w:rFonts w:ascii="Times New Roman" w:hAnsi="Times New Roman" w:cs="Times New Roman"/>
          <w:b/>
        </w:rPr>
        <w:t>.</w:t>
      </w:r>
      <w:r w:rsidR="00583F02">
        <w:rPr>
          <w:rFonts w:ascii="Times New Roman" w:hAnsi="Times New Roman" w:cs="Times New Roman"/>
        </w:rPr>
        <w:t xml:space="preserve"> AS 21.</w:t>
      </w:r>
      <w:r>
        <w:rPr>
          <w:rFonts w:ascii="Times New Roman" w:hAnsi="Times New Roman" w:cs="Times New Roman"/>
        </w:rPr>
        <w:t>06 is amended by adding a new section to read:</w:t>
      </w:r>
    </w:p>
    <w:p w14:paraId="14A37B7B" w14:textId="0C5846F2" w:rsidR="000419DD" w:rsidRDefault="000419DD" w:rsidP="000419DD">
      <w:pPr>
        <w:spacing w:line="360" w:lineRule="auto"/>
        <w:rPr>
          <w:rFonts w:ascii="Times New Roman" w:hAnsi="Times New Roman" w:cs="Times New Roman"/>
        </w:rPr>
      </w:pPr>
      <w:r>
        <w:rPr>
          <w:rFonts w:ascii="Times New Roman" w:hAnsi="Times New Roman" w:cs="Times New Roman"/>
        </w:rPr>
        <w:tab/>
      </w:r>
      <w:r w:rsidR="00583F02" w:rsidRPr="00583F02">
        <w:rPr>
          <w:rFonts w:ascii="Times New Roman" w:hAnsi="Times New Roman" w:cs="Times New Roman"/>
          <w:b/>
        </w:rPr>
        <w:t>Sec. AS 21.06.</w:t>
      </w:r>
      <w:r w:rsidRPr="00583F02">
        <w:rPr>
          <w:rFonts w:ascii="Times New Roman" w:hAnsi="Times New Roman" w:cs="Times New Roman"/>
          <w:b/>
        </w:rPr>
        <w:t>265.</w:t>
      </w:r>
      <w:r w:rsidR="00583F02" w:rsidRPr="00583F02">
        <w:rPr>
          <w:rFonts w:ascii="Times New Roman" w:hAnsi="Times New Roman" w:cs="Times New Roman"/>
          <w:b/>
        </w:rPr>
        <w:t xml:space="preserve"> Implementation of the Mental Health Parity and Addiction Equity Act.</w:t>
      </w:r>
      <w:r>
        <w:rPr>
          <w:rFonts w:ascii="Times New Roman" w:hAnsi="Times New Roman" w:cs="Times New Roman"/>
        </w:rPr>
        <w:t xml:space="preserve"> (a) </w:t>
      </w:r>
      <w:r w:rsidRPr="000419DD">
        <w:rPr>
          <w:rFonts w:ascii="Times New Roman" w:hAnsi="Times New Roman" w:cs="Times New Roman"/>
        </w:rPr>
        <w:t xml:space="preserve">The </w:t>
      </w:r>
      <w:r>
        <w:rPr>
          <w:rFonts w:ascii="Times New Roman" w:hAnsi="Times New Roman" w:cs="Times New Roman"/>
        </w:rPr>
        <w:t>director</w:t>
      </w:r>
      <w:r w:rsidRPr="000419DD">
        <w:rPr>
          <w:rFonts w:ascii="Times New Roman" w:hAnsi="Times New Roman" w:cs="Times New Roman"/>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78DC053C" w14:textId="5A31C86A"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0419DD">
        <w:rPr>
          <w:rFonts w:ascii="Times New Roman" w:hAnsi="Times New Roman" w:cs="Times New Roman"/>
        </w:rPr>
        <w:t xml:space="preserve">Proactively ensuring compliance by </w:t>
      </w:r>
      <w:r>
        <w:rPr>
          <w:rFonts w:ascii="Times New Roman" w:hAnsi="Times New Roman" w:cs="Times New Roman"/>
        </w:rPr>
        <w:t xml:space="preserve">health care </w:t>
      </w:r>
      <w:r w:rsidRPr="000419DD">
        <w:rPr>
          <w:rFonts w:ascii="Times New Roman" w:hAnsi="Times New Roman" w:cs="Times New Roman"/>
        </w:rPr>
        <w:t xml:space="preserve">insurers that </w:t>
      </w:r>
      <w:r>
        <w:rPr>
          <w:rFonts w:ascii="Times New Roman" w:hAnsi="Times New Roman" w:cs="Times New Roman"/>
        </w:rPr>
        <w:t>offer health insurance plans in the individual and group markets that provide mental health and substance use disorder benefits;</w:t>
      </w:r>
    </w:p>
    <w:p w14:paraId="038AAD85" w14:textId="0A8C5AA9" w:rsidR="000419DD" w:rsidRP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0419DD">
        <w:rPr>
          <w:rFonts w:ascii="Times New Roman" w:hAnsi="Times New Roman" w:cs="Times New Roman"/>
        </w:rPr>
        <w:t>Evaluating all consumer or provider complaints regarding mental health and substance use disorder coverage</w:t>
      </w:r>
      <w:r>
        <w:rPr>
          <w:rFonts w:ascii="Times New Roman" w:hAnsi="Times New Roman" w:cs="Times New Roman"/>
        </w:rPr>
        <w:t xml:space="preserve"> for possible parity violations</w:t>
      </w:r>
    </w:p>
    <w:p w14:paraId="7617252A" w14:textId="20BB48DE"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sidRPr="000419DD">
        <w:rPr>
          <w:rFonts w:ascii="Times New Roman" w:hAnsi="Times New Roman" w:cs="Times New Roman"/>
        </w:rPr>
        <w:t xml:space="preserve"> Performing parity compliance market conduct examinations of </w:t>
      </w:r>
      <w:r>
        <w:rPr>
          <w:rFonts w:ascii="Times New Roman" w:hAnsi="Times New Roman" w:cs="Times New Roman"/>
        </w:rPr>
        <w:t xml:space="preserve">health care </w:t>
      </w:r>
      <w:r w:rsidRPr="000419DD">
        <w:rPr>
          <w:rFonts w:ascii="Times New Roman" w:hAnsi="Times New Roman" w:cs="Times New Roman"/>
        </w:rPr>
        <w:t xml:space="preserve">insurers that </w:t>
      </w:r>
      <w:r>
        <w:rPr>
          <w:rFonts w:ascii="Times New Roman" w:hAnsi="Times New Roman" w:cs="Times New Roman"/>
        </w:rPr>
        <w:t>offer health insurance plans in the individual and group markets that provide mental health and substance use disorder benefits</w:t>
      </w:r>
      <w:r w:rsidRPr="000419DD">
        <w:rPr>
          <w:rFonts w:ascii="Times New Roman" w:hAnsi="Times New Roman" w:cs="Times New Roman"/>
        </w:rPr>
        <w:t xml:space="preserve">, particularly market conduct examinations that focus on nonquantitative treatment limitations such as prior authorization, concurrent review, retrospective review, step-therapy, network admission </w:t>
      </w:r>
      <w:r w:rsidRPr="000419DD">
        <w:rPr>
          <w:rFonts w:ascii="Times New Roman" w:hAnsi="Times New Roman" w:cs="Times New Roman"/>
        </w:rPr>
        <w:lastRenderedPageBreak/>
        <w:t>standards, reimbursement rates, and geographic restrictions, among other nonqua</w:t>
      </w:r>
      <w:r>
        <w:rPr>
          <w:rFonts w:ascii="Times New Roman" w:hAnsi="Times New Roman" w:cs="Times New Roman"/>
        </w:rPr>
        <w:t>ntitative treatment limitations;</w:t>
      </w:r>
    </w:p>
    <w:p w14:paraId="185C474A" w14:textId="2727A2FF"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sidRPr="000419DD">
        <w:rPr>
          <w:rFonts w:ascii="Times New Roman" w:hAnsi="Times New Roman" w:cs="Times New Roman"/>
        </w:rPr>
        <w:t>Requesting that</w:t>
      </w:r>
      <w:r>
        <w:rPr>
          <w:rFonts w:ascii="Times New Roman" w:hAnsi="Times New Roman" w:cs="Times New Roman"/>
        </w:rPr>
        <w:t xml:space="preserve"> health care</w:t>
      </w:r>
      <w:r w:rsidRPr="000419DD">
        <w:rPr>
          <w:rFonts w:ascii="Times New Roman" w:hAnsi="Times New Roman" w:cs="Times New Roman"/>
        </w:rPr>
        <w:t xml:space="preserve">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36A4E48F" w14:textId="4824C6EF"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(5) The director may adopt rules, as authorized under 21-06.090, </w:t>
      </w:r>
      <w:r w:rsidRPr="000419DD">
        <w:rPr>
          <w:rFonts w:ascii="Times New Roman" w:hAnsi="Times New Roman" w:cs="Times New Roman"/>
        </w:rPr>
        <w:t>as may be necessary to effectuate any provisions of the Paul Wellstone and Pete Domenici Mental Health Parity and Addiction Equity Act of 2008 that relate to the business of insurance.</w:t>
      </w:r>
    </w:p>
    <w:p w14:paraId="6C9C255D" w14:textId="11F1BA95" w:rsidR="0028585B" w:rsidRDefault="0028585B" w:rsidP="000419DD">
      <w:pPr>
        <w:spacing w:line="360" w:lineRule="auto"/>
        <w:rPr>
          <w:rFonts w:ascii="Times New Roman" w:hAnsi="Times New Roman" w:cs="Times New Roman"/>
        </w:rPr>
      </w:pPr>
      <w:r>
        <w:rPr>
          <w:rFonts w:ascii="Times New Roman" w:hAnsi="Times New Roman" w:cs="Times New Roman"/>
        </w:rPr>
        <w:tab/>
        <w:t xml:space="preserve">(b) </w:t>
      </w:r>
      <w:r w:rsidRPr="0028585B">
        <w:rPr>
          <w:rFonts w:ascii="Times New Roman" w:hAnsi="Times New Roman" w:cs="Times New Roman"/>
        </w:rPr>
        <w:t xml:space="preserve">Not later than </w:t>
      </w:r>
      <w:r w:rsidR="00396CEA">
        <w:rPr>
          <w:rFonts w:ascii="Times New Roman" w:hAnsi="Times New Roman" w:cs="Times New Roman"/>
        </w:rPr>
        <w:t>April 1, 2020</w:t>
      </w:r>
      <w:r w:rsidRPr="0028585B">
        <w:rPr>
          <w:rFonts w:ascii="Times New Roman" w:hAnsi="Times New Roman" w:cs="Times New Roman"/>
        </w:rPr>
        <w:t xml:space="preserve">, the </w:t>
      </w:r>
      <w:r w:rsidR="00396CEA">
        <w:rPr>
          <w:rFonts w:ascii="Times New Roman" w:hAnsi="Times New Roman" w:cs="Times New Roman"/>
        </w:rPr>
        <w:t>director</w:t>
      </w:r>
      <w:r w:rsidRPr="0028585B">
        <w:rPr>
          <w:rFonts w:ascii="Times New Roman" w:hAnsi="Times New Roman" w:cs="Times New Roman"/>
        </w:rPr>
        <w:t xml:space="preserve"> shall issue a report to </w:t>
      </w:r>
      <w:r w:rsidR="00396CEA">
        <w:rPr>
          <w:rFonts w:ascii="Times New Roman" w:hAnsi="Times New Roman" w:cs="Times New Roman"/>
        </w:rPr>
        <w:t>the Legislature, which</w:t>
      </w:r>
      <w:r w:rsidRPr="0028585B">
        <w:rPr>
          <w:rFonts w:ascii="Times New Roman" w:hAnsi="Times New Roman" w:cs="Times New Roman"/>
        </w:rPr>
        <w:t xml:space="preserve"> shall:</w:t>
      </w:r>
    </w:p>
    <w:p w14:paraId="50A7E9D2" w14:textId="37F5FF01" w:rsidR="00396CEA" w:rsidRDefault="00396CEA" w:rsidP="00396CE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396CEA">
        <w:rPr>
          <w:rFonts w:ascii="Times New Roman" w:hAnsi="Times New Roman" w:cs="Times New Roman"/>
        </w:rPr>
        <w:t xml:space="preserve">Cover the methodology the </w:t>
      </w:r>
      <w:r>
        <w:rPr>
          <w:rFonts w:ascii="Times New Roman" w:hAnsi="Times New Roman" w:cs="Times New Roman"/>
        </w:rPr>
        <w:t>director</w:t>
      </w:r>
      <w:r w:rsidRPr="00396CEA">
        <w:rPr>
          <w:rFonts w:ascii="Times New Roman" w:hAnsi="Times New Roman" w:cs="Times New Roman"/>
        </w:rPr>
        <w:t xml:space="preserve"> is using to check for compliance with the federal Paul Wellstone and Pete Domenici Mental Health Parity and Addiction Equity Act of 2008 (MHPAEA), and any federal regulations or guidance relating to the com</w:t>
      </w:r>
      <w:r>
        <w:rPr>
          <w:rFonts w:ascii="Times New Roman" w:hAnsi="Times New Roman" w:cs="Times New Roman"/>
        </w:rPr>
        <w:t>pliance and oversight of MHPAEA;</w:t>
      </w:r>
    </w:p>
    <w:p w14:paraId="78A0C767" w14:textId="4B0CEDEB" w:rsidR="00396CEA" w:rsidRDefault="00396CEA" w:rsidP="00396CE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396CEA">
        <w:rPr>
          <w:rFonts w:ascii="Times New Roman" w:hAnsi="Times New Roman" w:cs="Times New Roman"/>
        </w:rPr>
        <w:t>Identify market conduct examinations conducted or completed during the preceding 12-month period regarding compliance with parity in mental health and substance use disorder benefits under state and federal laws and summarize the results of su</w:t>
      </w:r>
      <w:r>
        <w:rPr>
          <w:rFonts w:ascii="Times New Roman" w:hAnsi="Times New Roman" w:cs="Times New Roman"/>
        </w:rPr>
        <w:t>ch market conduct examinations;</w:t>
      </w:r>
    </w:p>
    <w:p w14:paraId="34E0FEF7" w14:textId="6BB916AA" w:rsidR="00396CEA" w:rsidRDefault="00396CEA" w:rsidP="00396CE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396CEA">
        <w:rPr>
          <w:rFonts w:ascii="Times New Roman" w:hAnsi="Times New Roman" w:cs="Times New Roman"/>
        </w:rPr>
        <w:t xml:space="preserve">Detail any educational or corrective actions the </w:t>
      </w:r>
      <w:r w:rsidR="009B4AC9">
        <w:rPr>
          <w:rFonts w:ascii="Times New Roman" w:hAnsi="Times New Roman" w:cs="Times New Roman"/>
        </w:rPr>
        <w:t>director</w:t>
      </w:r>
      <w:bookmarkStart w:id="0" w:name="_GoBack"/>
      <w:bookmarkEnd w:id="0"/>
      <w:r w:rsidRPr="00396CEA">
        <w:rPr>
          <w:rFonts w:ascii="Times New Roman" w:hAnsi="Times New Roman" w:cs="Times New Roman"/>
        </w:rPr>
        <w:t xml:space="preserve"> has taken to ensure</w:t>
      </w:r>
      <w:r>
        <w:rPr>
          <w:rFonts w:ascii="Times New Roman" w:hAnsi="Times New Roman" w:cs="Times New Roman"/>
        </w:rPr>
        <w:t xml:space="preserve"> insurer compliance with MHPAEA;</w:t>
      </w:r>
    </w:p>
    <w:p w14:paraId="232FB239" w14:textId="5A8B84C1" w:rsidR="00331F65" w:rsidRDefault="00517A3C" w:rsidP="00331F65">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sidRPr="00396CEA">
        <w:rPr>
          <w:rFonts w:ascii="Times New Roman" w:hAnsi="Times New Roman" w:cs="Times New Roman"/>
        </w:rPr>
        <w:t xml:space="preserve">The report must be written in non-technical, readily understandable language and shall be made available to the public by, among such other means as the </w:t>
      </w:r>
      <w:r>
        <w:rPr>
          <w:rFonts w:ascii="Times New Roman" w:hAnsi="Times New Roman" w:cs="Times New Roman"/>
        </w:rPr>
        <w:t>director</w:t>
      </w:r>
      <w:r w:rsidRPr="00396CEA">
        <w:rPr>
          <w:rFonts w:ascii="Times New Roman" w:hAnsi="Times New Roman" w:cs="Times New Roman"/>
        </w:rPr>
        <w:t xml:space="preserve"> finds appropriate, posting the report on the </w:t>
      </w:r>
      <w:r>
        <w:rPr>
          <w:rFonts w:ascii="Times New Roman" w:hAnsi="Times New Roman" w:cs="Times New Roman"/>
        </w:rPr>
        <w:t>Internet website of the Division of Insurance.</w:t>
      </w:r>
    </w:p>
    <w:p w14:paraId="754F06C0" w14:textId="759685AF" w:rsidR="00433EC0" w:rsidRDefault="00EB49AD" w:rsidP="00331F65">
      <w:pPr>
        <w:spacing w:line="360" w:lineRule="auto"/>
        <w:rPr>
          <w:rFonts w:ascii="Times New Roman" w:hAnsi="Times New Roman" w:cs="Times New Roman"/>
        </w:rPr>
      </w:pPr>
      <w:r>
        <w:rPr>
          <w:rFonts w:ascii="Times New Roman" w:hAnsi="Times New Roman" w:cs="Times New Roman"/>
          <w:b/>
        </w:rPr>
        <w:t>*Sec. 2</w:t>
      </w:r>
      <w:r w:rsidR="00433EC0" w:rsidRPr="00433EC0">
        <w:rPr>
          <w:rFonts w:ascii="Times New Roman" w:hAnsi="Times New Roman" w:cs="Times New Roman"/>
          <w:b/>
        </w:rPr>
        <w:t>.</w:t>
      </w:r>
      <w:r w:rsidR="00433EC0">
        <w:rPr>
          <w:rFonts w:ascii="Times New Roman" w:hAnsi="Times New Roman" w:cs="Times New Roman"/>
        </w:rPr>
        <w:t xml:space="preserve"> This Act takes effect July 1, 2019.</w:t>
      </w:r>
    </w:p>
    <w:p w14:paraId="6B6EC59C" w14:textId="77777777" w:rsidR="00433EC0" w:rsidRPr="00C3623A" w:rsidRDefault="00433EC0" w:rsidP="00331F65">
      <w:pPr>
        <w:spacing w:line="360" w:lineRule="auto"/>
        <w:rPr>
          <w:rFonts w:ascii="Times New Roman" w:hAnsi="Times New Roman" w:cs="Times New Roman"/>
        </w:rPr>
      </w:pPr>
    </w:p>
    <w:p w14:paraId="14AF4D41" w14:textId="24336EBD" w:rsidR="00517A3C" w:rsidRPr="00396CEA" w:rsidRDefault="00517A3C" w:rsidP="00396CEA">
      <w:pPr>
        <w:spacing w:line="360" w:lineRule="auto"/>
        <w:rPr>
          <w:rFonts w:ascii="Times New Roman" w:hAnsi="Times New Roman" w:cs="Times New Roman"/>
        </w:rPr>
      </w:pPr>
    </w:p>
    <w:p w14:paraId="0C4B97D8" w14:textId="4A102FE8" w:rsidR="00396CEA" w:rsidRPr="00396CEA" w:rsidRDefault="00396CEA" w:rsidP="00396CEA">
      <w:pPr>
        <w:spacing w:line="360" w:lineRule="auto"/>
        <w:rPr>
          <w:rFonts w:ascii="Times New Roman" w:hAnsi="Times New Roman" w:cs="Times New Roman"/>
        </w:rPr>
      </w:pPr>
    </w:p>
    <w:p w14:paraId="531A1989" w14:textId="555B8B67" w:rsidR="00396CEA" w:rsidRPr="00396CEA" w:rsidRDefault="00396CEA" w:rsidP="00396CEA">
      <w:pPr>
        <w:spacing w:line="360" w:lineRule="auto"/>
        <w:rPr>
          <w:rFonts w:ascii="Times New Roman" w:hAnsi="Times New Roman" w:cs="Times New Roman"/>
        </w:rPr>
      </w:pPr>
    </w:p>
    <w:p w14:paraId="41FA3CA9" w14:textId="73449A82" w:rsidR="00396CEA" w:rsidRPr="00396CEA" w:rsidRDefault="00396CEA" w:rsidP="00396CEA">
      <w:pPr>
        <w:spacing w:line="360" w:lineRule="auto"/>
        <w:rPr>
          <w:rFonts w:ascii="Times New Roman" w:hAnsi="Times New Roman" w:cs="Times New Roman"/>
        </w:rPr>
      </w:pPr>
    </w:p>
    <w:p w14:paraId="018F9051" w14:textId="7BA03103" w:rsidR="00396CEA" w:rsidRPr="000419DD" w:rsidRDefault="00396CEA" w:rsidP="000419DD">
      <w:pPr>
        <w:spacing w:line="360" w:lineRule="auto"/>
        <w:rPr>
          <w:rFonts w:ascii="Times New Roman" w:hAnsi="Times New Roman" w:cs="Times New Roman"/>
        </w:rPr>
      </w:pPr>
    </w:p>
    <w:p w14:paraId="23A58A67" w14:textId="4BE73002" w:rsidR="000419DD" w:rsidRPr="000419DD" w:rsidRDefault="000419DD" w:rsidP="000419DD">
      <w:pPr>
        <w:spacing w:line="360" w:lineRule="auto"/>
        <w:rPr>
          <w:rFonts w:ascii="Times New Roman" w:hAnsi="Times New Roman" w:cs="Times New Roman"/>
        </w:rPr>
      </w:pPr>
    </w:p>
    <w:p w14:paraId="1DC4C30B" w14:textId="207B3365" w:rsidR="000419DD" w:rsidRDefault="000419DD" w:rsidP="000419DD">
      <w:pPr>
        <w:spacing w:line="360" w:lineRule="auto"/>
        <w:rPr>
          <w:rFonts w:ascii="Times New Roman" w:hAnsi="Times New Roman" w:cs="Times New Roman"/>
        </w:rPr>
      </w:pPr>
    </w:p>
    <w:p w14:paraId="3ED72040" w14:textId="22A6A28E" w:rsidR="005A1BB7" w:rsidRPr="00580355" w:rsidRDefault="005A1BB7" w:rsidP="005A1BB7">
      <w:pPr>
        <w:spacing w:line="360" w:lineRule="auto"/>
        <w:rPr>
          <w:rFonts w:ascii="Times New Roman" w:hAnsi="Times New Roman" w:cs="Times New Roman"/>
        </w:rPr>
      </w:pPr>
    </w:p>
    <w:p w14:paraId="15645ABA" w14:textId="45F95E72" w:rsidR="00580355" w:rsidRPr="00580355" w:rsidRDefault="00580355" w:rsidP="00580355">
      <w:pPr>
        <w:spacing w:line="360" w:lineRule="auto"/>
        <w:ind w:left="720"/>
        <w:rPr>
          <w:rFonts w:ascii="Times New Roman" w:hAnsi="Times New Roman" w:cs="Times New Roman"/>
        </w:rPr>
      </w:pPr>
    </w:p>
    <w:p w14:paraId="23BFC770" w14:textId="06B1FE23" w:rsidR="00580355" w:rsidRPr="00580355" w:rsidRDefault="00580355" w:rsidP="00580355">
      <w:pPr>
        <w:spacing w:line="360" w:lineRule="auto"/>
        <w:ind w:left="720"/>
        <w:rPr>
          <w:rFonts w:ascii="Times New Roman" w:hAnsi="Times New Roman" w:cs="Times New Roman"/>
        </w:rPr>
      </w:pPr>
    </w:p>
    <w:p w14:paraId="7A0A2E29" w14:textId="6F2C8EA0" w:rsidR="00580355" w:rsidRPr="00580355" w:rsidRDefault="00580355" w:rsidP="00580355">
      <w:pPr>
        <w:spacing w:line="360" w:lineRule="auto"/>
        <w:ind w:left="720"/>
        <w:rPr>
          <w:rFonts w:ascii="Times New Roman" w:hAnsi="Times New Roman" w:cs="Times New Roman"/>
        </w:rPr>
      </w:pPr>
    </w:p>
    <w:p w14:paraId="38B4C9A4" w14:textId="7A2C10B2" w:rsidR="00580355" w:rsidRPr="00285CF8" w:rsidRDefault="00580355" w:rsidP="00285CF8">
      <w:pPr>
        <w:spacing w:line="360" w:lineRule="auto"/>
        <w:rPr>
          <w:rFonts w:ascii="Times New Roman" w:hAnsi="Times New Roman" w:cs="Times New Roman"/>
        </w:rPr>
      </w:pPr>
    </w:p>
    <w:p w14:paraId="2A76F4F5" w14:textId="30A02350" w:rsidR="00285CF8" w:rsidRPr="00285CF8" w:rsidRDefault="00285CF8" w:rsidP="00285CF8">
      <w:pPr>
        <w:spacing w:line="360" w:lineRule="auto"/>
        <w:rPr>
          <w:rFonts w:ascii="Times New Roman" w:hAnsi="Times New Roman" w:cs="Times New Roman"/>
        </w:rPr>
      </w:pPr>
    </w:p>
    <w:p w14:paraId="2FA31E2B" w14:textId="05614332" w:rsidR="00285CF8" w:rsidRDefault="00285CF8" w:rsidP="00A4481C">
      <w:pPr>
        <w:spacing w:line="360" w:lineRule="auto"/>
        <w:rPr>
          <w:rFonts w:ascii="Times New Roman" w:hAnsi="Times New Roman" w:cs="Times New Roman"/>
        </w:rPr>
      </w:pPr>
    </w:p>
    <w:p w14:paraId="4BD4D14B" w14:textId="77777777" w:rsidR="0094548C" w:rsidRPr="00E0112B" w:rsidRDefault="0094548C" w:rsidP="00A4481C">
      <w:pPr>
        <w:spacing w:line="360" w:lineRule="auto"/>
        <w:rPr>
          <w:rFonts w:ascii="Times New Roman" w:hAnsi="Times New Roman" w:cs="Times New Roman"/>
        </w:rPr>
      </w:pPr>
    </w:p>
    <w:sectPr w:rsidR="0094548C" w:rsidRPr="00E0112B"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A22CB" w14:textId="77777777" w:rsidR="00433EC0" w:rsidRDefault="00433EC0" w:rsidP="00433EC0">
      <w:r>
        <w:separator/>
      </w:r>
    </w:p>
  </w:endnote>
  <w:endnote w:type="continuationSeparator" w:id="0">
    <w:p w14:paraId="4E108DEB" w14:textId="77777777" w:rsidR="00433EC0" w:rsidRDefault="00433EC0" w:rsidP="004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BBF0F" w14:textId="77777777" w:rsidR="00433EC0" w:rsidRDefault="00433EC0" w:rsidP="00433EC0">
      <w:r>
        <w:separator/>
      </w:r>
    </w:p>
  </w:footnote>
  <w:footnote w:type="continuationSeparator" w:id="0">
    <w:p w14:paraId="7EEBDE4C" w14:textId="77777777" w:rsidR="00433EC0" w:rsidRDefault="00433EC0" w:rsidP="00433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8472" w14:textId="23E8FA20" w:rsidR="00433EC0" w:rsidRPr="00433EC0" w:rsidRDefault="00433EC0" w:rsidP="00433EC0">
    <w:pPr>
      <w:pStyle w:val="Header"/>
      <w:jc w:val="right"/>
      <w:rPr>
        <w:rFonts w:ascii="Times New Roman" w:hAnsi="Times New Roman" w:cs="Times New Roman"/>
        <w:sz w:val="20"/>
        <w:szCs w:val="20"/>
      </w:rPr>
    </w:pPr>
    <w:r>
      <w:rPr>
        <w:rFonts w:ascii="Times New Roman" w:hAnsi="Times New Roman" w:cs="Times New Roman"/>
        <w:sz w:val="20"/>
        <w:szCs w:val="20"/>
      </w:rPr>
      <w:t>31-LSXXXX\A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2B"/>
    <w:rsid w:val="000419DD"/>
    <w:rsid w:val="001D51B7"/>
    <w:rsid w:val="00202113"/>
    <w:rsid w:val="00234BEC"/>
    <w:rsid w:val="0028585B"/>
    <w:rsid w:val="00285CF8"/>
    <w:rsid w:val="0031118C"/>
    <w:rsid w:val="00331F65"/>
    <w:rsid w:val="00396CEA"/>
    <w:rsid w:val="00433EC0"/>
    <w:rsid w:val="004B2DE2"/>
    <w:rsid w:val="00517A3C"/>
    <w:rsid w:val="00580355"/>
    <w:rsid w:val="00583F02"/>
    <w:rsid w:val="005A1BB7"/>
    <w:rsid w:val="008365BB"/>
    <w:rsid w:val="008E1B0F"/>
    <w:rsid w:val="00906939"/>
    <w:rsid w:val="0094548C"/>
    <w:rsid w:val="009B4AC9"/>
    <w:rsid w:val="00A075E7"/>
    <w:rsid w:val="00A4481C"/>
    <w:rsid w:val="00C3623A"/>
    <w:rsid w:val="00CA3401"/>
    <w:rsid w:val="00E0112B"/>
    <w:rsid w:val="00EB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D4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2997</Characters>
  <Application>Microsoft Macintosh Word</Application>
  <DocSecurity>0</DocSecurity>
  <Lines>65</Lines>
  <Paragraphs>23</Paragraphs>
  <ScaleCrop>false</ScaleCrop>
  <Company>Scattergood Foundation</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2018-09-02T16:13:00Z</dcterms:created>
  <dcterms:modified xsi:type="dcterms:W3CDTF">2018-09-03T16:29:00Z</dcterms:modified>
</cp:coreProperties>
</file>